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03237E" w14:textId="67E9AF94"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w:t>
      </w:r>
      <w:r w:rsidR="00DF5BC3" w:rsidRPr="004E2857">
        <w:rPr>
          <w:rFonts w:cs="Arial"/>
          <w:b/>
          <w:sz w:val="24"/>
          <w:szCs w:val="24"/>
        </w:rPr>
        <w:t>101-bis-e</w:t>
      </w:r>
      <w:r w:rsidRPr="00121C7F">
        <w:rPr>
          <w:rFonts w:hint="eastAsia"/>
          <w:b/>
          <w:sz w:val="24"/>
          <w:szCs w:val="24"/>
          <w:lang w:eastAsia="ko-KR"/>
        </w:rPr>
        <w:tab/>
      </w:r>
      <w:r w:rsidR="002003A9" w:rsidRPr="002003A9">
        <w:rPr>
          <w:b/>
          <w:sz w:val="24"/>
          <w:szCs w:val="24"/>
          <w:lang w:eastAsia="ko-KR"/>
        </w:rPr>
        <w:t>R4-</w:t>
      </w:r>
      <w:r w:rsidR="00DB6642" w:rsidRPr="00DB6642">
        <w:rPr>
          <w:b/>
          <w:sz w:val="24"/>
          <w:szCs w:val="24"/>
          <w:lang w:eastAsia="ko-KR"/>
        </w:rPr>
        <w:t>2200381</w:t>
      </w:r>
    </w:p>
    <w:bookmarkEnd w:id="0"/>
    <w:bookmarkEnd w:id="1"/>
    <w:p w14:paraId="51758831" w14:textId="2F662C41"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w:t>
      </w:r>
      <w:r w:rsidR="001E3078" w:rsidRPr="00D618AB">
        <w:rPr>
          <w:rFonts w:ascii="Arial" w:hAnsi="Arial"/>
          <w:b/>
          <w:bCs/>
          <w:noProof/>
          <w:sz w:val="24"/>
          <w:szCs w:val="24"/>
        </w:rPr>
        <w:t xml:space="preserve"> </w:t>
      </w:r>
      <w:bookmarkStart w:id="2" w:name="_Hlk92200508"/>
      <w:r w:rsidR="001E3078" w:rsidRPr="004E2857">
        <w:rPr>
          <w:rFonts w:ascii="Arial" w:eastAsia="SimSun" w:hAnsi="Arial" w:cs="Arial"/>
          <w:b/>
          <w:sz w:val="24"/>
          <w:szCs w:val="24"/>
          <w:lang w:eastAsia="zh-CN"/>
        </w:rPr>
        <w:t>January 17-25, 2022</w:t>
      </w:r>
      <w:bookmarkEnd w:id="2"/>
    </w:p>
    <w:p w14:paraId="24F69D77" w14:textId="4F7DB669"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BB57C9">
        <w:rPr>
          <w:rFonts w:ascii="Arial" w:hAnsi="Arial"/>
          <w:sz w:val="24"/>
        </w:rPr>
        <w:t>6.12.2.3.2</w:t>
      </w:r>
    </w:p>
    <w:p w14:paraId="240393A8"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38445B10" w14:textId="5F3EEF17"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F673DC" w:rsidRPr="00F673DC">
        <w:rPr>
          <w:rFonts w:ascii="Arial" w:hAnsi="Arial"/>
          <w:sz w:val="24"/>
        </w:rPr>
        <w:t>Views on the network assistance signalling for CRS-IM receiver</w:t>
      </w:r>
    </w:p>
    <w:p w14:paraId="31665625"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3E03A168"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4A1C3E7" w14:textId="3ADF23AE" w:rsidR="00327032" w:rsidRPr="00B73185" w:rsidRDefault="009E28E4" w:rsidP="00327032">
      <w:pPr>
        <w:spacing w:after="0"/>
        <w:jc w:val="both"/>
        <w:rPr>
          <w:rFonts w:eastAsiaTheme="minorEastAsia"/>
          <w:lang w:eastAsia="zh-TW"/>
        </w:rPr>
      </w:pPr>
      <w:r w:rsidRPr="00B73185">
        <w:rPr>
          <w:lang w:eastAsia="zh-CN"/>
        </w:rPr>
        <w:t>In RAN4#10</w:t>
      </w:r>
      <w:r w:rsidR="00884DE0" w:rsidRPr="00B73185">
        <w:rPr>
          <w:rFonts w:hint="eastAsia"/>
          <w:lang w:eastAsia="zh-CN"/>
        </w:rPr>
        <w:t>1</w:t>
      </w:r>
      <w:r w:rsidRPr="00B73185">
        <w:rPr>
          <w:lang w:eastAsia="zh-CN"/>
        </w:rPr>
        <w:t xml:space="preserve">-e, a way forward for </w:t>
      </w:r>
      <w:r w:rsidRPr="00B73185">
        <w:t xml:space="preserve">CRS interference handling </w:t>
      </w:r>
      <w:r w:rsidRPr="00B73185">
        <w:rPr>
          <w:lang w:eastAsia="zh-CN"/>
        </w:rPr>
        <w:t>was agreed [1]</w:t>
      </w:r>
      <w:r w:rsidR="00327032" w:rsidRPr="00B73185">
        <w:rPr>
          <w:lang w:eastAsia="zh-CN"/>
        </w:rPr>
        <w:t xml:space="preserve">. </w:t>
      </w:r>
      <w:r w:rsidRPr="00B73185">
        <w:rPr>
          <w:lang w:eastAsia="zh-CN"/>
        </w:rPr>
        <w:t xml:space="preserve"> </w:t>
      </w:r>
      <w:r w:rsidR="00327032" w:rsidRPr="00B73185">
        <w:rPr>
          <w:rFonts w:eastAsiaTheme="minorEastAsia"/>
          <w:lang w:eastAsia="zh-TW"/>
        </w:rPr>
        <w:t xml:space="preserve">RAN4 made some agreements on parameters needed for </w:t>
      </w:r>
      <w:r w:rsidR="000B4E53" w:rsidRPr="00B73185">
        <w:rPr>
          <w:rFonts w:eastAsiaTheme="minorEastAsia"/>
          <w:lang w:eastAsia="zh-TW"/>
        </w:rPr>
        <w:t>CRS-IM receiver (LLR weighting)</w:t>
      </w:r>
      <w:r w:rsidR="00327032" w:rsidRPr="00B73185">
        <w:rPr>
          <w:rFonts w:eastAsiaTheme="minorEastAsia"/>
          <w:lang w:eastAsia="zh-TW"/>
        </w:rPr>
        <w:t>.</w:t>
      </w:r>
    </w:p>
    <w:p w14:paraId="1CE52FAA" w14:textId="77777777" w:rsidR="00327032" w:rsidRPr="00B73185" w:rsidRDefault="00327032" w:rsidP="00327032">
      <w:pPr>
        <w:spacing w:after="0"/>
        <w:jc w:val="both"/>
        <w:rPr>
          <w:rFonts w:eastAsiaTheme="minorEastAsia"/>
          <w:lang w:eastAsia="zh-TW"/>
        </w:rPr>
      </w:pPr>
    </w:p>
    <w:tbl>
      <w:tblPr>
        <w:tblStyle w:val="a9"/>
        <w:tblW w:w="0" w:type="auto"/>
        <w:tblLook w:val="04A0" w:firstRow="1" w:lastRow="0" w:firstColumn="1" w:lastColumn="0" w:noHBand="0" w:noVBand="1"/>
      </w:tblPr>
      <w:tblGrid>
        <w:gridCol w:w="9629"/>
      </w:tblGrid>
      <w:tr w:rsidR="00327032" w:rsidRPr="00B73185" w14:paraId="6F91E06E" w14:textId="77777777" w:rsidTr="00E56CD5">
        <w:tc>
          <w:tcPr>
            <w:tcW w:w="9629" w:type="dxa"/>
          </w:tcPr>
          <w:p w14:paraId="1F624FD2" w14:textId="77777777" w:rsidR="00327032" w:rsidRPr="00B73185" w:rsidRDefault="00327032" w:rsidP="00E56CD5">
            <w:pPr>
              <w:numPr>
                <w:ilvl w:val="0"/>
                <w:numId w:val="16"/>
              </w:numPr>
              <w:spacing w:after="0"/>
              <w:ind w:leftChars="9" w:left="378"/>
              <w:jc w:val="both"/>
              <w:rPr>
                <w:rFonts w:eastAsiaTheme="minorEastAsia"/>
                <w:lang w:eastAsia="zh-TW"/>
              </w:rPr>
            </w:pPr>
            <w:r w:rsidRPr="00B73185">
              <w:rPr>
                <w:rFonts w:eastAsiaTheme="minorEastAsia"/>
                <w:lang w:eastAsia="zh-TW"/>
              </w:rPr>
              <w:t>Enable CRS-IM receiver (LLR weighting), below parameters/information needed:</w:t>
            </w:r>
          </w:p>
          <w:p w14:paraId="199CF492" w14:textId="77777777" w:rsidR="00327032" w:rsidRPr="00B73185" w:rsidRDefault="00327032" w:rsidP="00E56CD5">
            <w:pPr>
              <w:numPr>
                <w:ilvl w:val="1"/>
                <w:numId w:val="17"/>
              </w:numPr>
              <w:tabs>
                <w:tab w:val="num" w:pos="484"/>
                <w:tab w:val="num" w:pos="709"/>
              </w:tabs>
              <w:spacing w:after="0"/>
              <w:ind w:leftChars="86" w:left="532"/>
              <w:jc w:val="both"/>
              <w:rPr>
                <w:rFonts w:eastAsiaTheme="minorEastAsia"/>
                <w:lang w:eastAsia="zh-TW"/>
              </w:rPr>
            </w:pPr>
            <w:r w:rsidRPr="00B73185">
              <w:rPr>
                <w:rFonts w:eastAsiaTheme="minorEastAsia"/>
                <w:lang w:eastAsia="zh-TW"/>
              </w:rPr>
              <w:t>The presence of CRS information including: the presence of LTE cell, MBSFN configuration, [CRS muting information] if configured</w:t>
            </w:r>
          </w:p>
          <w:p w14:paraId="355F513E" w14:textId="77777777" w:rsidR="00327032" w:rsidRPr="00B73185" w:rsidRDefault="00327032" w:rsidP="00E56CD5">
            <w:pPr>
              <w:numPr>
                <w:ilvl w:val="1"/>
                <w:numId w:val="17"/>
              </w:numPr>
              <w:tabs>
                <w:tab w:val="num" w:pos="484"/>
                <w:tab w:val="num" w:pos="709"/>
              </w:tabs>
              <w:spacing w:after="0"/>
              <w:ind w:leftChars="86" w:left="532"/>
              <w:jc w:val="both"/>
              <w:rPr>
                <w:rFonts w:eastAsiaTheme="minorEastAsia"/>
                <w:lang w:eastAsia="zh-TW"/>
              </w:rPr>
            </w:pPr>
            <w:r w:rsidRPr="00B73185">
              <w:rPr>
                <w:rFonts w:eastAsiaTheme="minorEastAsia"/>
                <w:lang w:eastAsia="zh-TW"/>
              </w:rPr>
              <w:t xml:space="preserve">CRS location information </w:t>
            </w:r>
            <w:proofErr w:type="gramStart"/>
            <w:r w:rsidRPr="00B73185">
              <w:rPr>
                <w:rFonts w:eastAsiaTheme="minorEastAsia"/>
                <w:lang w:eastAsia="zh-TW"/>
              </w:rPr>
              <w:t>including:</w:t>
            </w:r>
            <w:proofErr w:type="gramEnd"/>
            <w:r w:rsidRPr="00B73185">
              <w:rPr>
                <w:rFonts w:eastAsiaTheme="minorEastAsia"/>
                <w:lang w:eastAsia="zh-TW"/>
              </w:rPr>
              <w:t xml:space="preserve"> LTE carrier frequency, bandwidth, v-shift, CRS port number</w:t>
            </w:r>
          </w:p>
          <w:p w14:paraId="24BC86F3" w14:textId="77777777" w:rsidR="00327032" w:rsidRPr="00B73185" w:rsidRDefault="00327032" w:rsidP="00E56CD5">
            <w:pPr>
              <w:numPr>
                <w:ilvl w:val="1"/>
                <w:numId w:val="17"/>
              </w:numPr>
              <w:tabs>
                <w:tab w:val="num" w:pos="484"/>
                <w:tab w:val="num" w:pos="709"/>
              </w:tabs>
              <w:spacing w:after="0"/>
              <w:ind w:leftChars="86" w:left="532"/>
              <w:jc w:val="both"/>
              <w:rPr>
                <w:rFonts w:eastAsiaTheme="minorEastAsia"/>
                <w:lang w:eastAsia="zh-TW"/>
              </w:rPr>
            </w:pPr>
            <w:r w:rsidRPr="00B73185">
              <w:rPr>
                <w:rFonts w:eastAsiaTheme="minorEastAsia"/>
                <w:lang w:eastAsia="zh-TW"/>
              </w:rPr>
              <w:t>FFS CRS sequence information needed or not which including: Cell ID, [slot number within radio frame information]</w:t>
            </w:r>
          </w:p>
        </w:tc>
      </w:tr>
    </w:tbl>
    <w:p w14:paraId="42E69139" w14:textId="77777777" w:rsidR="00590C8B" w:rsidRPr="00B73185" w:rsidRDefault="00590C8B" w:rsidP="009E28E4">
      <w:pPr>
        <w:spacing w:after="0"/>
        <w:jc w:val="both"/>
        <w:rPr>
          <w:rFonts w:eastAsia="SimSun"/>
          <w:lang w:eastAsia="zh-CN"/>
        </w:rPr>
      </w:pPr>
    </w:p>
    <w:p w14:paraId="2ECF5782" w14:textId="761CC15B" w:rsidR="00327032" w:rsidRPr="00B73185" w:rsidRDefault="00156E1B" w:rsidP="009E28E4">
      <w:pPr>
        <w:spacing w:after="0"/>
        <w:jc w:val="both"/>
        <w:rPr>
          <w:rFonts w:eastAsiaTheme="minorEastAsia"/>
          <w:lang w:eastAsia="zh-TW"/>
        </w:rPr>
      </w:pPr>
      <w:r w:rsidRPr="00B73185">
        <w:rPr>
          <w:rFonts w:eastAsiaTheme="minorEastAsia"/>
          <w:lang w:eastAsia="zh-TW"/>
        </w:rPr>
        <w:t>I</w:t>
      </w:r>
      <w:r w:rsidR="00327032" w:rsidRPr="00B73185">
        <w:rPr>
          <w:rFonts w:eastAsiaTheme="minorEastAsia"/>
          <w:lang w:eastAsia="zh-TW"/>
        </w:rPr>
        <w:t>t was agreed that UE follow</w:t>
      </w:r>
      <w:r w:rsidR="00EC163D" w:rsidRPr="00B73185">
        <w:rPr>
          <w:rFonts w:eastAsiaTheme="minorEastAsia"/>
          <w:lang w:eastAsia="zh-TW"/>
        </w:rPr>
        <w:t>s</w:t>
      </w:r>
      <w:r w:rsidR="00327032" w:rsidRPr="00B73185">
        <w:rPr>
          <w:rFonts w:eastAsiaTheme="minorEastAsia"/>
          <w:lang w:eastAsia="zh-TW"/>
        </w:rPr>
        <w:t xml:space="preserve"> </w:t>
      </w:r>
      <w:r w:rsidR="00EC163D" w:rsidRPr="00B73185">
        <w:rPr>
          <w:rFonts w:eastAsiaTheme="minorEastAsia"/>
          <w:lang w:eastAsia="zh-TW"/>
        </w:rPr>
        <w:t>below</w:t>
      </w:r>
      <w:r w:rsidR="00327032" w:rsidRPr="00B73185">
        <w:rPr>
          <w:rFonts w:eastAsiaTheme="minorEastAsia"/>
          <w:lang w:eastAsia="zh-TW"/>
        </w:rPr>
        <w:t xml:space="preserve"> assumptions </w:t>
      </w:r>
      <w:r w:rsidR="00EC163D" w:rsidRPr="00B73185">
        <w:rPr>
          <w:rFonts w:eastAsiaTheme="minorEastAsia"/>
          <w:lang w:eastAsia="zh-TW"/>
        </w:rPr>
        <w:t>and NW</w:t>
      </w:r>
      <w:r w:rsidR="00EC163D" w:rsidRPr="00B73185">
        <w:rPr>
          <w:rFonts w:eastAsiaTheme="minorEastAsia" w:hint="eastAsia"/>
          <w:lang w:eastAsia="zh-TW"/>
        </w:rPr>
        <w:t xml:space="preserve"> </w:t>
      </w:r>
      <w:r w:rsidR="00EC163D" w:rsidRPr="00B73185">
        <w:rPr>
          <w:rFonts w:eastAsiaTheme="minorEastAsia"/>
          <w:lang w:eastAsia="zh-TW"/>
        </w:rPr>
        <w:t xml:space="preserve">can inform UE by NWA signalling if the assumptions are not aligned </w:t>
      </w:r>
      <w:r w:rsidR="00C52028" w:rsidRPr="00B73185">
        <w:rPr>
          <w:rFonts w:eastAsiaTheme="minorEastAsia"/>
          <w:lang w:eastAsia="zh-TW"/>
        </w:rPr>
        <w:t xml:space="preserve">with the </w:t>
      </w:r>
      <w:r w:rsidR="00C33D32" w:rsidRPr="00B73185">
        <w:rPr>
          <w:rFonts w:eastAsiaTheme="minorEastAsia"/>
          <w:lang w:eastAsia="zh-TW"/>
        </w:rPr>
        <w:t xml:space="preserve">default </w:t>
      </w:r>
      <w:r w:rsidR="00C52028" w:rsidRPr="00B73185">
        <w:rPr>
          <w:rFonts w:eastAsiaTheme="minorEastAsia"/>
          <w:lang w:eastAsia="zh-TW"/>
        </w:rPr>
        <w:t xml:space="preserve">configuration of </w:t>
      </w:r>
      <w:r w:rsidR="00EC163D" w:rsidRPr="00B73185">
        <w:rPr>
          <w:rFonts w:eastAsiaTheme="minorEastAsia"/>
          <w:lang w:eastAsia="zh-TW"/>
        </w:rPr>
        <w:t>NW.</w:t>
      </w:r>
    </w:p>
    <w:p w14:paraId="4930A5EF" w14:textId="1F6D11BB" w:rsidR="00EC163D" w:rsidRPr="00B73185" w:rsidRDefault="00EC163D" w:rsidP="009E28E4">
      <w:pPr>
        <w:spacing w:after="0"/>
        <w:jc w:val="both"/>
        <w:rPr>
          <w:rFonts w:eastAsiaTheme="minorEastAsia"/>
          <w:lang w:eastAsia="zh-TW"/>
        </w:rPr>
      </w:pPr>
    </w:p>
    <w:tbl>
      <w:tblPr>
        <w:tblStyle w:val="a9"/>
        <w:tblW w:w="0" w:type="auto"/>
        <w:tblLook w:val="04A0" w:firstRow="1" w:lastRow="0" w:firstColumn="1" w:lastColumn="0" w:noHBand="0" w:noVBand="1"/>
      </w:tblPr>
      <w:tblGrid>
        <w:gridCol w:w="9629"/>
      </w:tblGrid>
      <w:tr w:rsidR="00EC163D" w:rsidRPr="00B73185" w14:paraId="47BA8EB7" w14:textId="77777777" w:rsidTr="00EC163D">
        <w:tc>
          <w:tcPr>
            <w:tcW w:w="9629" w:type="dxa"/>
          </w:tcPr>
          <w:p w14:paraId="632BFA05" w14:textId="77777777" w:rsidR="00EC163D" w:rsidRPr="00B73185" w:rsidRDefault="00EC163D" w:rsidP="00EC163D">
            <w:pPr>
              <w:spacing w:after="0"/>
              <w:jc w:val="both"/>
              <w:rPr>
                <w:rFonts w:eastAsiaTheme="minorEastAsia"/>
                <w:iCs/>
                <w:lang w:eastAsia="zh-TW"/>
              </w:rPr>
            </w:pPr>
            <w:r w:rsidRPr="00B73185">
              <w:rPr>
                <w:rFonts w:eastAsiaTheme="minorEastAsia"/>
                <w:iCs/>
                <w:lang w:eastAsia="zh-TW"/>
              </w:rPr>
              <w:t>For scenario 1 and 2, by default, UE follow below assumption of Network configuration for CRS-IM receiver</w:t>
            </w:r>
          </w:p>
          <w:p w14:paraId="29236BBB" w14:textId="77777777" w:rsidR="00EC163D" w:rsidRPr="00B73185" w:rsidRDefault="00EC163D" w:rsidP="00EC163D">
            <w:pPr>
              <w:numPr>
                <w:ilvl w:val="0"/>
                <w:numId w:val="19"/>
              </w:numPr>
              <w:spacing w:after="0"/>
              <w:jc w:val="both"/>
              <w:rPr>
                <w:rFonts w:eastAsiaTheme="minorEastAsia"/>
                <w:iCs/>
                <w:lang w:eastAsia="zh-TW"/>
              </w:rPr>
            </w:pPr>
            <w:r w:rsidRPr="00B73185">
              <w:rPr>
                <w:rFonts w:eastAsiaTheme="minorEastAsia"/>
                <w:iCs/>
                <w:lang w:eastAsia="zh-TW"/>
              </w:rPr>
              <w:t xml:space="preserve">no CRS muting, </w:t>
            </w:r>
          </w:p>
          <w:p w14:paraId="4EE8BD93" w14:textId="77777777" w:rsidR="00EC163D" w:rsidRPr="00B73185" w:rsidRDefault="00EC163D" w:rsidP="00EC163D">
            <w:pPr>
              <w:numPr>
                <w:ilvl w:val="0"/>
                <w:numId w:val="19"/>
              </w:numPr>
              <w:spacing w:after="0"/>
              <w:jc w:val="both"/>
              <w:rPr>
                <w:rFonts w:eastAsiaTheme="minorEastAsia"/>
                <w:iCs/>
                <w:lang w:eastAsia="zh-TW"/>
              </w:rPr>
            </w:pPr>
            <w:r w:rsidRPr="00B73185">
              <w:rPr>
                <w:rFonts w:eastAsiaTheme="minorEastAsia"/>
                <w:iCs/>
                <w:lang w:eastAsia="zh-TW"/>
              </w:rPr>
              <w:t>MBSFN configuration same as serving cell for scenario 1; NO MBSFN configuration for scenario 2</w:t>
            </w:r>
          </w:p>
          <w:p w14:paraId="1228F137" w14:textId="5AE72E66" w:rsidR="00EC163D" w:rsidRPr="00B73185" w:rsidRDefault="00EC163D" w:rsidP="00EC163D">
            <w:pPr>
              <w:numPr>
                <w:ilvl w:val="0"/>
                <w:numId w:val="19"/>
              </w:numPr>
              <w:spacing w:after="0"/>
              <w:jc w:val="both"/>
              <w:rPr>
                <w:rFonts w:eastAsiaTheme="minorEastAsia"/>
                <w:iCs/>
                <w:lang w:eastAsia="zh-TW"/>
              </w:rPr>
            </w:pPr>
            <w:r w:rsidRPr="00B73185">
              <w:rPr>
                <w:rFonts w:eastAsiaTheme="minorEastAsia"/>
                <w:iCs/>
                <w:lang w:eastAsia="zh-TW"/>
              </w:rPr>
              <w:t>Channel bandwidth and centre frequency aligned for the serving and neighbouring cells for scenario 1</w:t>
            </w:r>
          </w:p>
        </w:tc>
      </w:tr>
    </w:tbl>
    <w:p w14:paraId="364DF266" w14:textId="77777777" w:rsidR="00EC163D" w:rsidRPr="00B73185" w:rsidRDefault="00EC163D" w:rsidP="009E28E4">
      <w:pPr>
        <w:spacing w:after="0"/>
        <w:jc w:val="both"/>
        <w:rPr>
          <w:rFonts w:eastAsiaTheme="minorEastAsia"/>
          <w:lang w:eastAsia="zh-TW"/>
        </w:rPr>
      </w:pPr>
    </w:p>
    <w:p w14:paraId="20AE868D" w14:textId="15A28A8D" w:rsidR="00327032" w:rsidRPr="00B73185" w:rsidRDefault="00590C8B" w:rsidP="009E28E4">
      <w:pPr>
        <w:spacing w:after="0"/>
        <w:jc w:val="both"/>
        <w:rPr>
          <w:rFonts w:eastAsiaTheme="minorEastAsia"/>
          <w:lang w:eastAsia="zh-TW"/>
        </w:rPr>
      </w:pPr>
      <w:r w:rsidRPr="00B73185">
        <w:rPr>
          <w:rFonts w:eastAsiaTheme="minorEastAsia"/>
          <w:lang w:eastAsia="zh-TW"/>
        </w:rPr>
        <w:t>Besides the above assumptions, there were no consensus</w:t>
      </w:r>
      <w:r w:rsidRPr="00B73185">
        <w:rPr>
          <w:rFonts w:eastAsiaTheme="minorEastAsia" w:hint="eastAsia"/>
          <w:lang w:eastAsia="zh-TW"/>
        </w:rPr>
        <w:t xml:space="preserve"> </w:t>
      </w:r>
      <w:r w:rsidRPr="00B73185">
        <w:rPr>
          <w:rFonts w:eastAsiaTheme="minorEastAsia"/>
          <w:lang w:eastAsia="zh-TW"/>
        </w:rPr>
        <w:t>on how UE acquire</w:t>
      </w:r>
      <w:r w:rsidR="009C7216" w:rsidRPr="00B73185">
        <w:rPr>
          <w:rFonts w:eastAsiaTheme="minorEastAsia"/>
          <w:lang w:eastAsia="zh-TW"/>
        </w:rPr>
        <w:t>s</w:t>
      </w:r>
      <w:r w:rsidRPr="00B73185">
        <w:rPr>
          <w:rFonts w:eastAsiaTheme="minorEastAsia"/>
          <w:lang w:eastAsia="zh-TW"/>
        </w:rPr>
        <w:t xml:space="preserve"> other necessary </w:t>
      </w:r>
      <w:r w:rsidR="009C7216" w:rsidRPr="00B73185">
        <w:rPr>
          <w:rFonts w:eastAsiaTheme="minorEastAsia"/>
          <w:lang w:eastAsia="zh-TW"/>
        </w:rPr>
        <w:t>parameters</w:t>
      </w:r>
      <w:r w:rsidRPr="00B73185">
        <w:rPr>
          <w:rFonts w:eastAsiaTheme="minorEastAsia"/>
          <w:lang w:eastAsia="zh-TW"/>
        </w:rPr>
        <w:t xml:space="preserve"> for CRS-IM receiver (LLR weighting). </w:t>
      </w:r>
      <w:r w:rsidR="00C52028" w:rsidRPr="00B73185">
        <w:rPr>
          <w:rFonts w:eastAsiaTheme="minorEastAsia" w:hint="eastAsia"/>
          <w:lang w:eastAsia="zh-TW"/>
        </w:rPr>
        <w:t>I</w:t>
      </w:r>
      <w:r w:rsidR="00C52028" w:rsidRPr="00B73185">
        <w:rPr>
          <w:rFonts w:eastAsiaTheme="minorEastAsia"/>
          <w:lang w:eastAsia="zh-TW"/>
        </w:rPr>
        <w:t xml:space="preserve">n this contribution, </w:t>
      </w:r>
      <w:r w:rsidR="009C7216" w:rsidRPr="00B73185">
        <w:rPr>
          <w:rFonts w:eastAsiaTheme="minorEastAsia"/>
          <w:lang w:eastAsia="zh-TW"/>
        </w:rPr>
        <w:t>we provide our views on UE how to acquire the necessary parameters for CRS-IM receiver (LLR weighting).</w:t>
      </w:r>
    </w:p>
    <w:p w14:paraId="249CEBC6" w14:textId="77777777" w:rsidR="00427E5B" w:rsidRDefault="003F7C40" w:rsidP="00F3087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158AD33" w14:textId="77777777" w:rsidR="007835CA" w:rsidRPr="00B73185" w:rsidRDefault="007835CA" w:rsidP="007835CA">
      <w:pPr>
        <w:spacing w:after="0"/>
        <w:jc w:val="both"/>
        <w:rPr>
          <w:rFonts w:eastAsiaTheme="minorEastAsia"/>
          <w:lang w:eastAsia="zh-TW"/>
        </w:rPr>
      </w:pPr>
      <w:r w:rsidRPr="00B73185">
        <w:rPr>
          <w:rFonts w:eastAsiaTheme="minorEastAsia" w:hint="eastAsia"/>
          <w:lang w:eastAsia="zh-TW"/>
        </w:rPr>
        <w:t>T</w:t>
      </w:r>
      <w:r w:rsidRPr="00B73185">
        <w:rPr>
          <w:rFonts w:eastAsiaTheme="minorEastAsia"/>
          <w:lang w:eastAsia="zh-TW"/>
        </w:rPr>
        <w:t xml:space="preserve">he remaining issue is how UE acquire </w:t>
      </w:r>
      <w:r w:rsidRPr="00B73185">
        <w:rPr>
          <w:rFonts w:eastAsiaTheme="minorEastAsia" w:hint="eastAsia"/>
          <w:lang w:eastAsia="zh-TW"/>
        </w:rPr>
        <w:t>t</w:t>
      </w:r>
      <w:r w:rsidRPr="00B73185">
        <w:rPr>
          <w:rFonts w:eastAsiaTheme="minorEastAsia"/>
          <w:lang w:eastAsia="zh-TW"/>
        </w:rPr>
        <w:t>he necessary parameters for CRS-IM receiver (LLR weighting).</w:t>
      </w:r>
    </w:p>
    <w:p w14:paraId="31F95C8A" w14:textId="77777777" w:rsidR="007835CA" w:rsidRPr="00B73185" w:rsidRDefault="007835CA" w:rsidP="007835CA">
      <w:pPr>
        <w:spacing w:after="0"/>
        <w:jc w:val="both"/>
        <w:rPr>
          <w:rFonts w:eastAsiaTheme="minorEastAsia"/>
          <w:lang w:eastAsia="zh-TW"/>
        </w:rPr>
      </w:pPr>
    </w:p>
    <w:tbl>
      <w:tblPr>
        <w:tblStyle w:val="a9"/>
        <w:tblW w:w="0" w:type="auto"/>
        <w:tblLook w:val="04A0" w:firstRow="1" w:lastRow="0" w:firstColumn="1" w:lastColumn="0" w:noHBand="0" w:noVBand="1"/>
      </w:tblPr>
      <w:tblGrid>
        <w:gridCol w:w="9629"/>
      </w:tblGrid>
      <w:tr w:rsidR="007835CA" w:rsidRPr="00B73185" w14:paraId="00CEE794" w14:textId="77777777" w:rsidTr="00E56CD5">
        <w:tc>
          <w:tcPr>
            <w:tcW w:w="9629" w:type="dxa"/>
          </w:tcPr>
          <w:p w14:paraId="465FD9E6" w14:textId="77777777" w:rsidR="007835CA" w:rsidRPr="00B73185" w:rsidRDefault="007835CA" w:rsidP="00E56CD5">
            <w:pPr>
              <w:numPr>
                <w:ilvl w:val="0"/>
                <w:numId w:val="16"/>
              </w:numPr>
              <w:spacing w:after="0"/>
              <w:ind w:leftChars="9" w:left="378"/>
              <w:jc w:val="both"/>
              <w:rPr>
                <w:rFonts w:eastAsiaTheme="minorEastAsia"/>
                <w:lang w:eastAsia="zh-TW"/>
              </w:rPr>
            </w:pPr>
            <w:r w:rsidRPr="00B73185">
              <w:rPr>
                <w:rFonts w:eastAsiaTheme="minorEastAsia"/>
                <w:lang w:eastAsia="zh-TW"/>
              </w:rPr>
              <w:t xml:space="preserve">FFS how UE can obtain above parameters which can be discussed in </w:t>
            </w:r>
            <w:proofErr w:type="gramStart"/>
            <w:r w:rsidRPr="00B73185">
              <w:rPr>
                <w:rFonts w:eastAsiaTheme="minorEastAsia"/>
                <w:lang w:eastAsia="zh-TW"/>
              </w:rPr>
              <w:t>case by case</w:t>
            </w:r>
            <w:proofErr w:type="gramEnd"/>
            <w:r w:rsidRPr="00B73185">
              <w:rPr>
                <w:rFonts w:eastAsiaTheme="minorEastAsia"/>
                <w:lang w:eastAsia="zh-TW"/>
              </w:rPr>
              <w:t xml:space="preserve"> manner also depending on deployment scenarios with below candidate alternatives  </w:t>
            </w:r>
          </w:p>
          <w:p w14:paraId="66371622" w14:textId="77777777" w:rsidR="007835CA" w:rsidRPr="00B73185" w:rsidRDefault="007835CA" w:rsidP="00E56CD5">
            <w:pPr>
              <w:numPr>
                <w:ilvl w:val="1"/>
                <w:numId w:val="17"/>
              </w:numPr>
              <w:tabs>
                <w:tab w:val="num" w:pos="484"/>
                <w:tab w:val="num" w:pos="709"/>
              </w:tabs>
              <w:spacing w:after="0"/>
              <w:ind w:leftChars="86" w:left="532"/>
              <w:jc w:val="both"/>
              <w:rPr>
                <w:rFonts w:eastAsiaTheme="minorEastAsia"/>
                <w:lang w:eastAsia="zh-TW"/>
              </w:rPr>
            </w:pPr>
            <w:r w:rsidRPr="00B73185">
              <w:rPr>
                <w:rFonts w:eastAsiaTheme="minorEastAsia"/>
                <w:lang w:eastAsia="zh-TW"/>
              </w:rPr>
              <w:t xml:space="preserve">UE detection </w:t>
            </w:r>
          </w:p>
          <w:p w14:paraId="6A58FE6D" w14:textId="77777777" w:rsidR="007835CA" w:rsidRPr="00B73185" w:rsidRDefault="007835CA" w:rsidP="00E56CD5">
            <w:pPr>
              <w:numPr>
                <w:ilvl w:val="1"/>
                <w:numId w:val="17"/>
              </w:numPr>
              <w:tabs>
                <w:tab w:val="num" w:pos="484"/>
                <w:tab w:val="num" w:pos="709"/>
              </w:tabs>
              <w:spacing w:after="0"/>
              <w:ind w:leftChars="86" w:left="532"/>
              <w:jc w:val="both"/>
              <w:rPr>
                <w:rFonts w:eastAsiaTheme="minorEastAsia"/>
                <w:lang w:eastAsia="zh-TW"/>
              </w:rPr>
            </w:pPr>
            <w:r w:rsidRPr="00B73185">
              <w:rPr>
                <w:rFonts w:eastAsiaTheme="minorEastAsia"/>
                <w:lang w:eastAsia="zh-TW"/>
              </w:rPr>
              <w:t>NWA signaling including existing signaling or new dedicated signaling</w:t>
            </w:r>
          </w:p>
          <w:p w14:paraId="732580E6" w14:textId="77777777" w:rsidR="007835CA" w:rsidRPr="00B73185" w:rsidRDefault="007835CA" w:rsidP="00E56CD5">
            <w:pPr>
              <w:numPr>
                <w:ilvl w:val="1"/>
                <w:numId w:val="17"/>
              </w:numPr>
              <w:tabs>
                <w:tab w:val="num" w:pos="484"/>
                <w:tab w:val="num" w:pos="709"/>
              </w:tabs>
              <w:spacing w:after="0"/>
              <w:ind w:leftChars="86" w:left="532"/>
              <w:jc w:val="both"/>
              <w:rPr>
                <w:rFonts w:eastAsiaTheme="minorEastAsia"/>
                <w:lang w:eastAsia="zh-TW"/>
              </w:rPr>
            </w:pPr>
            <w:r w:rsidRPr="00B73185">
              <w:rPr>
                <w:rFonts w:eastAsiaTheme="minorEastAsia"/>
                <w:lang w:eastAsia="zh-TW"/>
              </w:rPr>
              <w:t xml:space="preserve">Following some specific assumption under certain conditions/scenarios </w:t>
            </w:r>
          </w:p>
        </w:tc>
      </w:tr>
    </w:tbl>
    <w:p w14:paraId="6B28BCBC" w14:textId="77777777" w:rsidR="0099339B" w:rsidRPr="007835CA" w:rsidRDefault="0099339B" w:rsidP="0099339B">
      <w:pPr>
        <w:spacing w:after="120"/>
        <w:jc w:val="both"/>
        <w:rPr>
          <w:rFonts w:eastAsiaTheme="minorEastAsia"/>
          <w:lang w:eastAsia="zh-TW"/>
        </w:rPr>
      </w:pPr>
    </w:p>
    <w:p w14:paraId="0CCF75FF" w14:textId="165F637A" w:rsidR="0099339B" w:rsidRDefault="00EE2C51" w:rsidP="0099339B">
      <w:pPr>
        <w:spacing w:after="120"/>
        <w:jc w:val="both"/>
        <w:rPr>
          <w:rFonts w:eastAsiaTheme="minorEastAsia"/>
          <w:lang w:eastAsia="zh-TW"/>
        </w:rPr>
      </w:pPr>
      <w:r>
        <w:rPr>
          <w:rFonts w:eastAsiaTheme="minorEastAsia"/>
          <w:lang w:eastAsia="zh-TW"/>
        </w:rPr>
        <w:t xml:space="preserve">Even if it is possible to obtain the information of CRS presence through inter-RAT measurement, </w:t>
      </w:r>
      <w:r w:rsidR="00446316">
        <w:rPr>
          <w:rFonts w:eastAsiaTheme="minorEastAsia"/>
          <w:lang w:eastAsia="zh-TW"/>
        </w:rPr>
        <w:t>the information for</w:t>
      </w:r>
      <w:r>
        <w:rPr>
          <w:rFonts w:eastAsiaTheme="minorEastAsia"/>
          <w:lang w:eastAsia="zh-TW"/>
        </w:rPr>
        <w:t xml:space="preserve"> </w:t>
      </w:r>
      <w:r w:rsidR="00446316">
        <w:rPr>
          <w:rFonts w:eastAsiaTheme="minorEastAsia"/>
          <w:lang w:eastAsia="zh-TW"/>
        </w:rPr>
        <w:t xml:space="preserve">the </w:t>
      </w:r>
      <w:r>
        <w:rPr>
          <w:rFonts w:eastAsiaTheme="minorEastAsia"/>
          <w:lang w:eastAsia="zh-TW"/>
        </w:rPr>
        <w:t xml:space="preserve">number of CRS ports and channel bandwidth (for scenario 2) are </w:t>
      </w:r>
      <w:r w:rsidR="00FF2412">
        <w:rPr>
          <w:rFonts w:eastAsiaTheme="minorEastAsia"/>
          <w:lang w:eastAsia="zh-TW"/>
        </w:rPr>
        <w:t>still missing. There are three possible ways to obtain the information:</w:t>
      </w:r>
    </w:p>
    <w:p w14:paraId="6BFA47A1" w14:textId="77777777" w:rsidR="00C53903" w:rsidRDefault="00C53903" w:rsidP="00C53903">
      <w:pPr>
        <w:pStyle w:val="a7"/>
        <w:numPr>
          <w:ilvl w:val="0"/>
          <w:numId w:val="24"/>
        </w:numPr>
        <w:spacing w:after="120"/>
        <w:ind w:leftChars="0"/>
        <w:jc w:val="both"/>
        <w:rPr>
          <w:rFonts w:eastAsiaTheme="minorEastAsia"/>
          <w:lang w:eastAsia="zh-TW"/>
        </w:rPr>
      </w:pPr>
      <w:r>
        <w:rPr>
          <w:rFonts w:eastAsiaTheme="minorEastAsia" w:hint="eastAsia"/>
          <w:lang w:eastAsia="zh-TW"/>
        </w:rPr>
        <w:t>U</w:t>
      </w:r>
      <w:r>
        <w:rPr>
          <w:rFonts w:eastAsiaTheme="minorEastAsia"/>
          <w:lang w:eastAsia="zh-TW"/>
        </w:rPr>
        <w:t>E detection</w:t>
      </w:r>
    </w:p>
    <w:p w14:paraId="647808E6" w14:textId="7A82F68A" w:rsidR="00C53903" w:rsidRPr="00C53903" w:rsidRDefault="00C53903" w:rsidP="0099339B">
      <w:pPr>
        <w:pStyle w:val="a7"/>
        <w:numPr>
          <w:ilvl w:val="0"/>
          <w:numId w:val="24"/>
        </w:numPr>
        <w:spacing w:after="120"/>
        <w:ind w:leftChars="0"/>
        <w:jc w:val="both"/>
        <w:rPr>
          <w:rFonts w:eastAsiaTheme="minorEastAsia"/>
          <w:lang w:eastAsia="zh-TW"/>
        </w:rPr>
      </w:pPr>
      <w:r>
        <w:rPr>
          <w:rFonts w:eastAsiaTheme="minorEastAsia"/>
          <w:lang w:eastAsia="zh-TW"/>
        </w:rPr>
        <w:t>Decode PBCH</w:t>
      </w:r>
    </w:p>
    <w:p w14:paraId="25A4210F" w14:textId="3077DED8" w:rsidR="00FF2412" w:rsidRDefault="00FF2412" w:rsidP="00FF2412">
      <w:pPr>
        <w:pStyle w:val="a7"/>
        <w:numPr>
          <w:ilvl w:val="0"/>
          <w:numId w:val="24"/>
        </w:numPr>
        <w:spacing w:after="120"/>
        <w:ind w:leftChars="0"/>
        <w:jc w:val="both"/>
        <w:rPr>
          <w:rFonts w:eastAsiaTheme="minorEastAsia"/>
          <w:lang w:eastAsia="zh-TW"/>
        </w:rPr>
      </w:pPr>
      <w:r>
        <w:rPr>
          <w:rFonts w:eastAsiaTheme="minorEastAsia" w:hint="eastAsia"/>
          <w:lang w:eastAsia="zh-TW"/>
        </w:rPr>
        <w:t>N</w:t>
      </w:r>
      <w:r>
        <w:rPr>
          <w:rFonts w:eastAsiaTheme="minorEastAsia"/>
          <w:lang w:eastAsia="zh-TW"/>
        </w:rPr>
        <w:t>W singaling</w:t>
      </w:r>
    </w:p>
    <w:p w14:paraId="01C6A0D9" w14:textId="49083003" w:rsidR="00783329" w:rsidRPr="00B73185" w:rsidRDefault="00C53903" w:rsidP="00783329">
      <w:pPr>
        <w:spacing w:after="120"/>
        <w:jc w:val="both"/>
        <w:rPr>
          <w:rFonts w:eastAsiaTheme="minorEastAsia"/>
          <w:lang w:eastAsia="zh-TW"/>
        </w:rPr>
      </w:pPr>
      <w:r>
        <w:rPr>
          <w:rFonts w:eastAsiaTheme="minorEastAsia"/>
          <w:lang w:eastAsia="zh-TW"/>
        </w:rPr>
        <w:t>For UE detection, t</w:t>
      </w:r>
      <w:r w:rsidR="00B73185">
        <w:rPr>
          <w:rFonts w:eastAsiaTheme="minorEastAsia"/>
          <w:lang w:eastAsia="zh-TW"/>
        </w:rPr>
        <w:t>he wrong detection for the presence of LTE cell, channel bandwidth</w:t>
      </w:r>
      <w:r w:rsidR="0099339B">
        <w:rPr>
          <w:rFonts w:eastAsiaTheme="minorEastAsia"/>
          <w:lang w:eastAsia="zh-TW"/>
        </w:rPr>
        <w:t xml:space="preserve"> (for scenario 2)</w:t>
      </w:r>
      <w:r w:rsidR="00B73185">
        <w:rPr>
          <w:rFonts w:eastAsiaTheme="minorEastAsia"/>
          <w:lang w:eastAsia="zh-TW"/>
        </w:rPr>
        <w:t xml:space="preserve">, </w:t>
      </w:r>
      <w:r w:rsidR="00213B56">
        <w:rPr>
          <w:rFonts w:eastAsiaTheme="minorEastAsia"/>
          <w:lang w:eastAsia="zh-TW"/>
        </w:rPr>
        <w:t>or</w:t>
      </w:r>
      <w:r w:rsidR="00B73185">
        <w:rPr>
          <w:rFonts w:eastAsiaTheme="minorEastAsia"/>
          <w:lang w:eastAsia="zh-TW"/>
        </w:rPr>
        <w:t xml:space="preserve"> number for CRS ports will </w:t>
      </w:r>
      <w:r w:rsidR="0099339B">
        <w:rPr>
          <w:rFonts w:eastAsiaTheme="minorEastAsia"/>
          <w:lang w:eastAsia="zh-TW"/>
        </w:rPr>
        <w:t>induce</w:t>
      </w:r>
      <w:r w:rsidR="00B73185">
        <w:rPr>
          <w:rFonts w:eastAsiaTheme="minorEastAsia"/>
          <w:lang w:eastAsia="zh-TW"/>
        </w:rPr>
        <w:t xml:space="preserve"> large performance degradation to UE. Although we can run simulation</w:t>
      </w:r>
      <w:r w:rsidR="00682AEB">
        <w:rPr>
          <w:rFonts w:eastAsiaTheme="minorEastAsia"/>
          <w:lang w:eastAsia="zh-TW"/>
        </w:rPr>
        <w:t>s</w:t>
      </w:r>
      <w:r w:rsidR="00B73185">
        <w:rPr>
          <w:rFonts w:eastAsiaTheme="minorEastAsia"/>
          <w:lang w:eastAsia="zh-TW"/>
        </w:rPr>
        <w:t xml:space="preserve"> to </w:t>
      </w:r>
      <w:r>
        <w:rPr>
          <w:rFonts w:eastAsiaTheme="minorEastAsia"/>
          <w:lang w:eastAsia="zh-TW"/>
        </w:rPr>
        <w:t>check</w:t>
      </w:r>
      <w:r w:rsidR="00B73185">
        <w:rPr>
          <w:rFonts w:eastAsiaTheme="minorEastAsia"/>
          <w:lang w:eastAsia="zh-TW"/>
        </w:rPr>
        <w:t xml:space="preserve"> whether UE can detect the information correctly or not, it is only verified for </w:t>
      </w:r>
      <w:r w:rsidR="0099339B">
        <w:rPr>
          <w:rFonts w:eastAsiaTheme="minorEastAsia"/>
          <w:lang w:eastAsia="zh-TW"/>
        </w:rPr>
        <w:t xml:space="preserve">the defined parameters for simulation assumptions. </w:t>
      </w:r>
      <w:r w:rsidR="009320E0">
        <w:rPr>
          <w:rFonts w:eastAsiaTheme="minorEastAsia"/>
          <w:lang w:eastAsia="zh-TW"/>
        </w:rPr>
        <w:t xml:space="preserve">Also, for detecting the number of CRS ports, when does UE perform the detection? If UE is near the cell center, </w:t>
      </w:r>
      <w:r w:rsidR="009320E0">
        <w:rPr>
          <w:rFonts w:eastAsiaTheme="minorEastAsia" w:hint="eastAsia"/>
          <w:lang w:eastAsia="zh-TW"/>
        </w:rPr>
        <w:t>U</w:t>
      </w:r>
      <w:r w:rsidR="009320E0">
        <w:rPr>
          <w:rFonts w:eastAsiaTheme="minorEastAsia"/>
          <w:lang w:eastAsia="zh-TW"/>
        </w:rPr>
        <w:t xml:space="preserve">E does not need </w:t>
      </w:r>
      <w:r w:rsidR="009320E0">
        <w:rPr>
          <w:rFonts w:eastAsiaTheme="minorEastAsia"/>
          <w:lang w:eastAsia="zh-TW"/>
        </w:rPr>
        <w:lastRenderedPageBreak/>
        <w:t>to detect for the number of CRS ports and perform LLR weighting.</w:t>
      </w:r>
      <w:r>
        <w:rPr>
          <w:rFonts w:eastAsiaTheme="minorEastAsia"/>
          <w:lang w:eastAsia="zh-TW"/>
        </w:rPr>
        <w:t xml:space="preserve"> </w:t>
      </w:r>
      <w:r w:rsidR="00F004FF">
        <w:rPr>
          <w:rFonts w:eastAsiaTheme="minorEastAsia"/>
          <w:lang w:eastAsia="zh-TW"/>
        </w:rPr>
        <w:t>Besides, t</w:t>
      </w:r>
      <w:r w:rsidR="00783329">
        <w:rPr>
          <w:rFonts w:eastAsiaTheme="minorEastAsia"/>
          <w:lang w:eastAsia="zh-TW"/>
        </w:rPr>
        <w:t xml:space="preserve">he impact to UE detection, UE processing complexity and power consumption cannot be easily </w:t>
      </w:r>
      <w:r w:rsidR="00783329" w:rsidRPr="00F46262">
        <w:rPr>
          <w:rFonts w:eastAsia="SimSun"/>
          <w:lang w:eastAsia="en-GB"/>
        </w:rPr>
        <w:t>quantified</w:t>
      </w:r>
      <w:r w:rsidR="00783329">
        <w:rPr>
          <w:rFonts w:eastAsia="SimSun"/>
          <w:lang w:eastAsia="en-GB"/>
        </w:rPr>
        <w:t>.</w:t>
      </w:r>
    </w:p>
    <w:p w14:paraId="69040DFE" w14:textId="22F160C2" w:rsidR="00783329" w:rsidRDefault="00783329" w:rsidP="00783329">
      <w:pPr>
        <w:spacing w:after="120"/>
        <w:jc w:val="both"/>
        <w:rPr>
          <w:rFonts w:eastAsia="SimSun"/>
          <w:lang w:eastAsia="en-GB"/>
        </w:rPr>
      </w:pPr>
      <w:r w:rsidRPr="00783329">
        <w:rPr>
          <w:rFonts w:eastAsiaTheme="minorEastAsia" w:hint="eastAsia"/>
          <w:b/>
          <w:bCs/>
          <w:i/>
          <w:iCs/>
          <w:u w:val="single"/>
          <w:lang w:eastAsia="zh-TW"/>
        </w:rPr>
        <w:t>O</w:t>
      </w:r>
      <w:r w:rsidRPr="00783329">
        <w:rPr>
          <w:rFonts w:eastAsiaTheme="minorEastAsia"/>
          <w:b/>
          <w:bCs/>
          <w:i/>
          <w:iCs/>
          <w:u w:val="single"/>
          <w:lang w:eastAsia="zh-TW"/>
        </w:rPr>
        <w:t>bservation 1</w:t>
      </w:r>
      <w:r>
        <w:rPr>
          <w:rFonts w:eastAsiaTheme="minorEastAsia"/>
          <w:lang w:eastAsia="zh-TW"/>
        </w:rPr>
        <w:t xml:space="preserve">: The impact to UE detection for the necessary information for LLR weighting, UE processing complexity and power consumption cannot be easily </w:t>
      </w:r>
      <w:r w:rsidRPr="00F46262">
        <w:rPr>
          <w:rFonts w:eastAsia="SimSun"/>
          <w:lang w:eastAsia="en-GB"/>
        </w:rPr>
        <w:t>quantified</w:t>
      </w:r>
      <w:r>
        <w:rPr>
          <w:rFonts w:eastAsia="SimSun"/>
          <w:lang w:eastAsia="en-GB"/>
        </w:rPr>
        <w:t>.</w:t>
      </w:r>
    </w:p>
    <w:p w14:paraId="504AC0A4" w14:textId="5F4C51E3" w:rsidR="00226C6A" w:rsidRPr="00FF2412" w:rsidRDefault="009320E0" w:rsidP="00783329">
      <w:pPr>
        <w:spacing w:after="120"/>
        <w:jc w:val="both"/>
        <w:rPr>
          <w:rFonts w:eastAsiaTheme="minorEastAsia"/>
          <w:lang w:eastAsia="zh-TW"/>
        </w:rPr>
      </w:pPr>
      <w:r>
        <w:rPr>
          <w:rFonts w:eastAsiaTheme="minorEastAsia"/>
          <w:lang w:eastAsia="zh-TW"/>
        </w:rPr>
        <w:t xml:space="preserve">Some companies suggested to decode PBCH </w:t>
      </w:r>
      <w:r w:rsidR="00F004FF">
        <w:rPr>
          <w:rFonts w:eastAsiaTheme="minorEastAsia"/>
          <w:lang w:eastAsia="zh-TW"/>
        </w:rPr>
        <w:t>during</w:t>
      </w:r>
      <w:r>
        <w:rPr>
          <w:rFonts w:eastAsiaTheme="minorEastAsia"/>
          <w:lang w:eastAsia="zh-TW"/>
        </w:rPr>
        <w:t xml:space="preserve"> the measurement </w:t>
      </w:r>
      <w:r>
        <w:rPr>
          <w:rFonts w:eastAsiaTheme="minorEastAsia" w:hint="eastAsia"/>
          <w:lang w:eastAsia="zh-TW"/>
        </w:rPr>
        <w:t>g</w:t>
      </w:r>
      <w:r>
        <w:rPr>
          <w:rFonts w:eastAsiaTheme="minorEastAsia"/>
          <w:lang w:eastAsia="zh-TW"/>
        </w:rPr>
        <w:t>ap</w:t>
      </w:r>
      <w:r w:rsidR="00485A59">
        <w:rPr>
          <w:rFonts w:eastAsiaTheme="minorEastAsia"/>
          <w:lang w:eastAsia="zh-TW"/>
        </w:rPr>
        <w:t xml:space="preserve">. </w:t>
      </w:r>
      <w:r w:rsidR="005F7B07">
        <w:rPr>
          <w:rFonts w:eastAsiaTheme="minorEastAsia"/>
          <w:lang w:eastAsia="zh-TW"/>
        </w:rPr>
        <w:t xml:space="preserve">The </w:t>
      </w:r>
      <w:r w:rsidR="00DC14E1">
        <w:rPr>
          <w:rFonts w:eastAsiaTheme="minorEastAsia"/>
          <w:lang w:eastAsia="zh-TW"/>
        </w:rPr>
        <w:t xml:space="preserve">main </w:t>
      </w:r>
      <w:r w:rsidR="005F7B07">
        <w:rPr>
          <w:rFonts w:eastAsiaTheme="minorEastAsia"/>
          <w:lang w:eastAsia="zh-TW"/>
        </w:rPr>
        <w:t xml:space="preserve">usage of inter-RAT MO is handover, and </w:t>
      </w:r>
      <w:r w:rsidR="005F7B07" w:rsidRPr="00226C6A">
        <w:rPr>
          <w:rFonts w:eastAsiaTheme="minorEastAsia"/>
          <w:lang w:eastAsia="zh-TW"/>
        </w:rPr>
        <w:t>PSS/SSS detection</w:t>
      </w:r>
      <w:r w:rsidR="005F7B07">
        <w:rPr>
          <w:rFonts w:eastAsiaTheme="minorEastAsia"/>
          <w:lang w:eastAsia="zh-TW"/>
        </w:rPr>
        <w:t xml:space="preserve"> can be guaranteed in the </w:t>
      </w:r>
      <w:r w:rsidR="005F7B07" w:rsidRPr="00226C6A">
        <w:rPr>
          <w:rFonts w:eastAsiaTheme="minorEastAsia"/>
          <w:lang w:eastAsia="zh-TW"/>
        </w:rPr>
        <w:t>6ms gap</w:t>
      </w:r>
      <w:r w:rsidR="005F7B07">
        <w:rPr>
          <w:rFonts w:eastAsiaTheme="minorEastAsia"/>
          <w:lang w:eastAsia="zh-TW"/>
        </w:rPr>
        <w:t>.</w:t>
      </w:r>
      <w:r w:rsidR="00970CFF">
        <w:rPr>
          <w:rFonts w:eastAsiaTheme="minorEastAsia"/>
          <w:lang w:eastAsia="zh-TW"/>
        </w:rPr>
        <w:t xml:space="preserve"> I</w:t>
      </w:r>
      <w:r w:rsidR="005F7B07">
        <w:rPr>
          <w:rFonts w:eastAsiaTheme="minorEastAsia"/>
          <w:lang w:eastAsia="zh-TW"/>
        </w:rPr>
        <w:t xml:space="preserve">t is not guaranteed to have PBCH </w:t>
      </w:r>
      <w:r w:rsidR="00F004FF">
        <w:rPr>
          <w:rFonts w:eastAsiaTheme="minorEastAsia"/>
          <w:lang w:eastAsia="zh-TW"/>
        </w:rPr>
        <w:t xml:space="preserve">transmission </w:t>
      </w:r>
      <w:r w:rsidR="005F7B07">
        <w:rPr>
          <w:rFonts w:eastAsiaTheme="minorEastAsia"/>
          <w:lang w:eastAsia="zh-TW"/>
        </w:rPr>
        <w:t xml:space="preserve">in the measurement gap. </w:t>
      </w:r>
      <w:r w:rsidR="001056DF">
        <w:rPr>
          <w:rFonts w:eastAsiaTheme="minorEastAsia"/>
          <w:lang w:eastAsia="zh-TW"/>
        </w:rPr>
        <w:t xml:space="preserve">Also, there is no requirements for UE to decode PBCH in the measurement gap. </w:t>
      </w:r>
      <w:r w:rsidR="00970CFF">
        <w:rPr>
          <w:rFonts w:eastAsiaTheme="minorEastAsia"/>
          <w:lang w:eastAsia="zh-TW"/>
        </w:rPr>
        <w:t>Considering</w:t>
      </w:r>
      <w:r w:rsidR="00226C6A">
        <w:rPr>
          <w:rFonts w:eastAsiaTheme="minorEastAsia"/>
          <w:lang w:eastAsia="zh-TW"/>
        </w:rPr>
        <w:t xml:space="preserve"> test cases</w:t>
      </w:r>
      <w:r w:rsidR="00970CFF">
        <w:rPr>
          <w:rFonts w:eastAsiaTheme="minorEastAsia"/>
          <w:lang w:eastAsia="zh-TW"/>
        </w:rPr>
        <w:t xml:space="preserve"> only</w:t>
      </w:r>
      <w:r w:rsidR="00226C6A">
        <w:rPr>
          <w:rFonts w:eastAsiaTheme="minorEastAsia"/>
          <w:lang w:eastAsia="zh-TW"/>
        </w:rPr>
        <w:t xml:space="preserve">, we can </w:t>
      </w:r>
      <w:r w:rsidR="005F7B07">
        <w:rPr>
          <w:rFonts w:eastAsiaTheme="minorEastAsia"/>
          <w:lang w:eastAsia="zh-TW"/>
        </w:rPr>
        <w:t>schedule PBCH in the measurement gap</w:t>
      </w:r>
      <w:r w:rsidR="00DC14E1">
        <w:rPr>
          <w:rFonts w:eastAsiaTheme="minorEastAsia"/>
          <w:lang w:eastAsia="zh-TW"/>
        </w:rPr>
        <w:t xml:space="preserve">. However, </w:t>
      </w:r>
      <w:r w:rsidR="00F004FF">
        <w:rPr>
          <w:rFonts w:eastAsiaTheme="minorEastAsia"/>
          <w:lang w:eastAsia="zh-TW"/>
        </w:rPr>
        <w:t xml:space="preserve">in the real field, </w:t>
      </w:r>
      <w:r w:rsidR="001056DF">
        <w:rPr>
          <w:rFonts w:eastAsiaTheme="minorEastAsia"/>
          <w:lang w:eastAsia="zh-TW"/>
        </w:rPr>
        <w:t>it may not always possible to have PBCH in the measurement gap.</w:t>
      </w:r>
    </w:p>
    <w:p w14:paraId="2119AD73" w14:textId="7AD15809" w:rsidR="00783329" w:rsidRPr="00783329" w:rsidRDefault="00783329" w:rsidP="00783329">
      <w:pPr>
        <w:spacing w:after="120"/>
        <w:jc w:val="both"/>
        <w:rPr>
          <w:rFonts w:eastAsiaTheme="minorEastAsia"/>
          <w:lang w:eastAsia="zh-TW"/>
        </w:rPr>
      </w:pPr>
      <w:r w:rsidRPr="00783329">
        <w:rPr>
          <w:rFonts w:eastAsiaTheme="minorEastAsia" w:hint="eastAsia"/>
          <w:b/>
          <w:bCs/>
          <w:i/>
          <w:iCs/>
          <w:u w:val="single"/>
          <w:lang w:eastAsia="zh-TW"/>
        </w:rPr>
        <w:t>O</w:t>
      </w:r>
      <w:r w:rsidRPr="00783329">
        <w:rPr>
          <w:rFonts w:eastAsiaTheme="minorEastAsia"/>
          <w:b/>
          <w:bCs/>
          <w:i/>
          <w:iCs/>
          <w:u w:val="single"/>
          <w:lang w:eastAsia="zh-TW"/>
        </w:rPr>
        <w:t>bservation 2</w:t>
      </w:r>
      <w:r>
        <w:rPr>
          <w:rFonts w:eastAsiaTheme="minorEastAsia"/>
          <w:lang w:eastAsia="zh-TW"/>
        </w:rPr>
        <w:t>:</w:t>
      </w:r>
      <w:r w:rsidR="00BA32E0">
        <w:rPr>
          <w:rFonts w:eastAsiaTheme="minorEastAsia"/>
          <w:lang w:eastAsia="zh-TW"/>
        </w:rPr>
        <w:t xml:space="preserve"> </w:t>
      </w:r>
      <w:r w:rsidR="00C35CBA">
        <w:rPr>
          <w:rFonts w:eastAsiaTheme="minorEastAsia"/>
          <w:lang w:eastAsia="zh-TW"/>
        </w:rPr>
        <w:t xml:space="preserve">It cannot be </w:t>
      </w:r>
      <w:r w:rsidR="008E7316">
        <w:rPr>
          <w:rFonts w:eastAsiaTheme="minorEastAsia"/>
          <w:lang w:eastAsia="zh-TW"/>
        </w:rPr>
        <w:t>guaranteed that PBCH is transmitted in the measurement gap.</w:t>
      </w:r>
    </w:p>
    <w:p w14:paraId="2084A388" w14:textId="27546E9B" w:rsidR="0099339B" w:rsidRDefault="00A83139" w:rsidP="0099339B">
      <w:pPr>
        <w:spacing w:after="120"/>
        <w:jc w:val="both"/>
        <w:rPr>
          <w:rFonts w:eastAsiaTheme="minorEastAsia"/>
          <w:lang w:eastAsia="zh-TW"/>
        </w:rPr>
      </w:pPr>
      <w:r>
        <w:rPr>
          <w:rFonts w:eastAsiaTheme="minorEastAsia"/>
          <w:lang w:eastAsia="zh-TW"/>
        </w:rPr>
        <w:t>According to the above discussions, w</w:t>
      </w:r>
      <w:r w:rsidR="0099339B">
        <w:rPr>
          <w:rFonts w:eastAsiaTheme="minorEastAsia"/>
          <w:lang w:eastAsia="zh-TW"/>
        </w:rPr>
        <w:t xml:space="preserve">e think the most reliable </w:t>
      </w:r>
      <w:r>
        <w:rPr>
          <w:rFonts w:eastAsiaTheme="minorEastAsia"/>
          <w:lang w:eastAsia="zh-TW"/>
        </w:rPr>
        <w:t xml:space="preserve">and power efficient way </w:t>
      </w:r>
      <w:r w:rsidR="0099339B">
        <w:rPr>
          <w:rFonts w:eastAsiaTheme="minorEastAsia"/>
          <w:lang w:eastAsia="zh-TW"/>
        </w:rPr>
        <w:t xml:space="preserve">is to </w:t>
      </w:r>
      <w:r>
        <w:rPr>
          <w:rFonts w:eastAsiaTheme="minorEastAsia"/>
          <w:lang w:eastAsia="zh-TW"/>
        </w:rPr>
        <w:t>introduce NWA signaling for CRS-IM.</w:t>
      </w:r>
    </w:p>
    <w:p w14:paraId="21E2ACA7" w14:textId="6ACC1EF9" w:rsidR="00A83139" w:rsidRPr="00E60307" w:rsidRDefault="00A83139" w:rsidP="00A83139">
      <w:pPr>
        <w:spacing w:after="120"/>
        <w:rPr>
          <w:rFonts w:eastAsia="SimSun"/>
          <w:lang w:eastAsia="en-GB"/>
        </w:rPr>
      </w:pPr>
      <w:r>
        <w:rPr>
          <w:b/>
          <w:i/>
          <w:sz w:val="22"/>
          <w:szCs w:val="22"/>
          <w:u w:val="single"/>
          <w:lang w:eastAsia="zh-CN"/>
        </w:rPr>
        <w:t>Proposal 1</w:t>
      </w:r>
      <w:r w:rsidRPr="00F30878">
        <w:rPr>
          <w:sz w:val="22"/>
          <w:szCs w:val="22"/>
          <w:lang w:eastAsia="zh-CN"/>
        </w:rPr>
        <w:t>:</w:t>
      </w:r>
      <w:r>
        <w:rPr>
          <w:rFonts w:eastAsia="SimSun"/>
          <w:b/>
          <w:bCs/>
          <w:lang w:eastAsia="en-GB"/>
        </w:rPr>
        <w:t xml:space="preserve"> </w:t>
      </w:r>
      <w:r w:rsidRPr="00E60307">
        <w:rPr>
          <w:rFonts w:eastAsia="SimSun"/>
          <w:lang w:eastAsia="en-GB"/>
        </w:rPr>
        <w:t>RAN4 introduce</w:t>
      </w:r>
      <w:r w:rsidR="00C35CBA">
        <w:rPr>
          <w:rFonts w:eastAsia="SimSun"/>
          <w:lang w:eastAsia="en-GB"/>
        </w:rPr>
        <w:t>s</w:t>
      </w:r>
      <w:r w:rsidRPr="00E60307">
        <w:rPr>
          <w:rFonts w:eastAsia="SimSun"/>
          <w:lang w:eastAsia="en-GB"/>
        </w:rPr>
        <w:t xml:space="preserve"> network </w:t>
      </w:r>
      <w:r w:rsidR="004C3FEA">
        <w:rPr>
          <w:rFonts w:eastAsia="SimSun"/>
          <w:lang w:eastAsia="en-GB"/>
        </w:rPr>
        <w:t>signaling</w:t>
      </w:r>
      <w:r w:rsidRPr="00E60307">
        <w:rPr>
          <w:rFonts w:eastAsia="SimSun"/>
          <w:lang w:eastAsia="en-GB"/>
        </w:rPr>
        <w:t xml:space="preserve"> for CRS-IM</w:t>
      </w:r>
      <w:r w:rsidR="00F004FF">
        <w:rPr>
          <w:rFonts w:eastAsia="SimSun"/>
          <w:lang w:eastAsia="en-GB"/>
        </w:rPr>
        <w:t xml:space="preserve"> receiver</w:t>
      </w:r>
      <w:r>
        <w:rPr>
          <w:rFonts w:eastAsia="SimSun"/>
          <w:lang w:eastAsia="en-GB"/>
        </w:rPr>
        <w:t>.</w:t>
      </w:r>
    </w:p>
    <w:p w14:paraId="1006595D" w14:textId="7CC72645" w:rsidR="00A83139" w:rsidRPr="00665D3B" w:rsidRDefault="00A83139" w:rsidP="00A83139">
      <w:pPr>
        <w:pStyle w:val="a7"/>
        <w:numPr>
          <w:ilvl w:val="0"/>
          <w:numId w:val="22"/>
        </w:numPr>
        <w:spacing w:after="0"/>
        <w:ind w:leftChars="0"/>
        <w:jc w:val="both"/>
        <w:rPr>
          <w:rFonts w:eastAsiaTheme="minorEastAsia"/>
          <w:lang w:eastAsia="zh-TW"/>
        </w:rPr>
      </w:pPr>
      <w:r w:rsidRPr="00665D3B">
        <w:rPr>
          <w:rFonts w:eastAsiaTheme="minorEastAsia"/>
          <w:lang w:eastAsia="zh-TW"/>
        </w:rPr>
        <w:t>For scenario 1</w:t>
      </w:r>
      <w:r w:rsidR="00F004FF">
        <w:rPr>
          <w:rFonts w:eastAsiaTheme="minorEastAsia"/>
          <w:lang w:eastAsia="zh-TW"/>
        </w:rPr>
        <w:t xml:space="preserve">: </w:t>
      </w:r>
      <w:r w:rsidR="00E44C11">
        <w:rPr>
          <w:rFonts w:eastAsiaTheme="minorEastAsia"/>
          <w:lang w:eastAsia="zh-TW"/>
        </w:rPr>
        <w:t>p</w:t>
      </w:r>
      <w:r w:rsidRPr="00665D3B">
        <w:rPr>
          <w:rFonts w:eastAsiaTheme="minorEastAsia"/>
          <w:lang w:eastAsia="zh-TW"/>
        </w:rPr>
        <w:t xml:space="preserve">hysical Cell ID, </w:t>
      </w:r>
      <w:r w:rsidR="00E44C11">
        <w:rPr>
          <w:rFonts w:eastAsiaTheme="minorEastAsia"/>
          <w:lang w:eastAsia="zh-TW"/>
        </w:rPr>
        <w:t>n</w:t>
      </w:r>
      <w:r w:rsidRPr="00665D3B">
        <w:rPr>
          <w:rFonts w:eastAsiaTheme="minorEastAsia"/>
          <w:lang w:eastAsia="zh-TW"/>
        </w:rPr>
        <w:t>umber of CRS antenna ports</w:t>
      </w:r>
      <w:r w:rsidR="007823B2">
        <w:rPr>
          <w:rFonts w:eastAsiaTheme="minorEastAsia"/>
          <w:lang w:eastAsia="zh-TW"/>
        </w:rPr>
        <w:t>.</w:t>
      </w:r>
    </w:p>
    <w:p w14:paraId="7AE5DD0B" w14:textId="446D883A" w:rsidR="00752BD2" w:rsidRPr="00604FDB" w:rsidRDefault="00A83139" w:rsidP="00604FDB">
      <w:pPr>
        <w:pStyle w:val="a7"/>
        <w:numPr>
          <w:ilvl w:val="0"/>
          <w:numId w:val="22"/>
        </w:numPr>
        <w:spacing w:after="0"/>
        <w:ind w:leftChars="0"/>
        <w:jc w:val="both"/>
        <w:rPr>
          <w:rFonts w:eastAsiaTheme="minorEastAsia"/>
          <w:b/>
          <w:bCs/>
          <w:sz w:val="22"/>
          <w:szCs w:val="22"/>
          <w:u w:val="single"/>
          <w:lang w:eastAsia="zh-TW"/>
        </w:rPr>
      </w:pPr>
      <w:r w:rsidRPr="00665D3B">
        <w:rPr>
          <w:rFonts w:eastAsiaTheme="minorEastAsia"/>
          <w:lang w:eastAsia="zh-TW"/>
        </w:rPr>
        <w:t>For scenario 2</w:t>
      </w:r>
      <w:r w:rsidR="00F004FF">
        <w:rPr>
          <w:rFonts w:eastAsiaTheme="minorEastAsia"/>
          <w:lang w:eastAsia="zh-TW"/>
        </w:rPr>
        <w:t xml:space="preserve">: </w:t>
      </w:r>
      <w:r w:rsidR="00E44C11">
        <w:rPr>
          <w:rFonts w:eastAsiaTheme="minorEastAsia"/>
          <w:lang w:eastAsia="zh-TW"/>
        </w:rPr>
        <w:t>p</w:t>
      </w:r>
      <w:r w:rsidRPr="00665D3B">
        <w:rPr>
          <w:rFonts w:eastAsiaTheme="minorEastAsia"/>
          <w:lang w:eastAsia="zh-TW"/>
        </w:rPr>
        <w:t xml:space="preserve">hysical Cell ID, </w:t>
      </w:r>
      <w:r w:rsidR="00E44C11">
        <w:rPr>
          <w:rFonts w:eastAsiaTheme="minorEastAsia"/>
          <w:lang w:eastAsia="zh-TW"/>
        </w:rPr>
        <w:t>n</w:t>
      </w:r>
      <w:r w:rsidRPr="00665D3B">
        <w:rPr>
          <w:rFonts w:eastAsiaTheme="minorEastAsia"/>
          <w:lang w:eastAsia="zh-TW"/>
        </w:rPr>
        <w:t>umber of CRS antenna ports</w:t>
      </w:r>
      <w:r>
        <w:rPr>
          <w:rFonts w:eastAsiaTheme="minorEastAsia"/>
          <w:lang w:eastAsia="zh-TW"/>
        </w:rPr>
        <w:t>, b</w:t>
      </w:r>
      <w:r w:rsidRPr="00665D3B">
        <w:rPr>
          <w:rFonts w:eastAsiaTheme="minorEastAsia"/>
          <w:lang w:eastAsia="zh-TW"/>
        </w:rPr>
        <w:t xml:space="preserve">andwidth of the LTE carrier, </w:t>
      </w:r>
      <w:r>
        <w:rPr>
          <w:rFonts w:eastAsiaTheme="minorEastAsia"/>
          <w:lang w:eastAsia="zh-TW"/>
        </w:rPr>
        <w:t>c</w:t>
      </w:r>
      <w:r w:rsidRPr="00665D3B">
        <w:rPr>
          <w:rFonts w:eastAsiaTheme="minorEastAsia"/>
          <w:lang w:eastAsia="zh-TW"/>
        </w:rPr>
        <w:t>enter of the LTE carrier</w:t>
      </w:r>
      <w:r w:rsidR="007823B2">
        <w:rPr>
          <w:rFonts w:eastAsiaTheme="minorEastAsia"/>
          <w:lang w:eastAsia="zh-TW"/>
        </w:rPr>
        <w:t>.</w:t>
      </w:r>
    </w:p>
    <w:p w14:paraId="4EED57B6"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24AB74A" w14:textId="158A11BD" w:rsidR="000A231E" w:rsidRPr="002D1342" w:rsidRDefault="0096427A" w:rsidP="000A231E">
      <w:pPr>
        <w:jc w:val="both"/>
      </w:pPr>
      <w:r>
        <w:t xml:space="preserve">In this contribution, we provide our views on the network assistant signlaling for CRS-IM receiver. </w:t>
      </w:r>
      <w:r w:rsidR="000A231E" w:rsidRPr="002D1342">
        <w:t>T</w:t>
      </w:r>
      <w:r w:rsidR="009716AF" w:rsidRPr="002D1342">
        <w:t xml:space="preserve">he observations and proposal </w:t>
      </w:r>
      <w:r w:rsidR="000A231E" w:rsidRPr="002D1342">
        <w:t>are summarized as below:</w:t>
      </w:r>
    </w:p>
    <w:p w14:paraId="21DA2A2D" w14:textId="77777777" w:rsidR="00854C74" w:rsidRDefault="00854C74" w:rsidP="00854C74">
      <w:pPr>
        <w:spacing w:after="120"/>
        <w:jc w:val="both"/>
        <w:rPr>
          <w:rFonts w:eastAsia="SimSun"/>
          <w:lang w:eastAsia="en-GB"/>
        </w:rPr>
      </w:pPr>
      <w:r w:rsidRPr="00783329">
        <w:rPr>
          <w:rFonts w:eastAsiaTheme="minorEastAsia" w:hint="eastAsia"/>
          <w:b/>
          <w:bCs/>
          <w:i/>
          <w:iCs/>
          <w:u w:val="single"/>
          <w:lang w:eastAsia="zh-TW"/>
        </w:rPr>
        <w:t>O</w:t>
      </w:r>
      <w:r w:rsidRPr="00783329">
        <w:rPr>
          <w:rFonts w:eastAsiaTheme="minorEastAsia"/>
          <w:b/>
          <w:bCs/>
          <w:i/>
          <w:iCs/>
          <w:u w:val="single"/>
          <w:lang w:eastAsia="zh-TW"/>
        </w:rPr>
        <w:t>bservation 1</w:t>
      </w:r>
      <w:r>
        <w:rPr>
          <w:rFonts w:eastAsiaTheme="minorEastAsia"/>
          <w:lang w:eastAsia="zh-TW"/>
        </w:rPr>
        <w:t xml:space="preserve">: The impact to UE detection for the necessary information for LLR weighting, UE processing complexity and power consumption cannot be easily </w:t>
      </w:r>
      <w:r w:rsidRPr="00F46262">
        <w:rPr>
          <w:rFonts w:eastAsia="SimSun"/>
          <w:lang w:eastAsia="en-GB"/>
        </w:rPr>
        <w:t>quantified</w:t>
      </w:r>
      <w:r>
        <w:rPr>
          <w:rFonts w:eastAsia="SimSun"/>
          <w:lang w:eastAsia="en-GB"/>
        </w:rPr>
        <w:t>.</w:t>
      </w:r>
    </w:p>
    <w:p w14:paraId="509448B6" w14:textId="77777777" w:rsidR="00854C74" w:rsidRPr="00783329" w:rsidRDefault="00854C74" w:rsidP="00854C74">
      <w:pPr>
        <w:spacing w:after="120"/>
        <w:jc w:val="both"/>
        <w:rPr>
          <w:rFonts w:eastAsiaTheme="minorEastAsia"/>
          <w:lang w:eastAsia="zh-TW"/>
        </w:rPr>
      </w:pPr>
      <w:r w:rsidRPr="00783329">
        <w:rPr>
          <w:rFonts w:eastAsiaTheme="minorEastAsia" w:hint="eastAsia"/>
          <w:b/>
          <w:bCs/>
          <w:i/>
          <w:iCs/>
          <w:u w:val="single"/>
          <w:lang w:eastAsia="zh-TW"/>
        </w:rPr>
        <w:t>O</w:t>
      </w:r>
      <w:r w:rsidRPr="00783329">
        <w:rPr>
          <w:rFonts w:eastAsiaTheme="minorEastAsia"/>
          <w:b/>
          <w:bCs/>
          <w:i/>
          <w:iCs/>
          <w:u w:val="single"/>
          <w:lang w:eastAsia="zh-TW"/>
        </w:rPr>
        <w:t>bservation 2</w:t>
      </w:r>
      <w:r>
        <w:rPr>
          <w:rFonts w:eastAsiaTheme="minorEastAsia"/>
          <w:lang w:eastAsia="zh-TW"/>
        </w:rPr>
        <w:t>: It cannot be guaranteed that PBCH is transmitted in the measurement gap.</w:t>
      </w:r>
    </w:p>
    <w:p w14:paraId="6215FDA2" w14:textId="77777777" w:rsidR="00854C74" w:rsidRPr="00E60307" w:rsidRDefault="00854C74" w:rsidP="00854C74">
      <w:pPr>
        <w:spacing w:after="120"/>
        <w:rPr>
          <w:rFonts w:eastAsia="SimSun"/>
          <w:lang w:eastAsia="en-GB"/>
        </w:rPr>
      </w:pPr>
      <w:r>
        <w:rPr>
          <w:b/>
          <w:i/>
          <w:sz w:val="22"/>
          <w:szCs w:val="22"/>
          <w:u w:val="single"/>
          <w:lang w:eastAsia="zh-CN"/>
        </w:rPr>
        <w:t>Proposal 1</w:t>
      </w:r>
      <w:r w:rsidRPr="00F30878">
        <w:rPr>
          <w:sz w:val="22"/>
          <w:szCs w:val="22"/>
          <w:lang w:eastAsia="zh-CN"/>
        </w:rPr>
        <w:t>:</w:t>
      </w:r>
      <w:r>
        <w:rPr>
          <w:rFonts w:eastAsia="SimSun"/>
          <w:b/>
          <w:bCs/>
          <w:lang w:eastAsia="en-GB"/>
        </w:rPr>
        <w:t xml:space="preserve"> </w:t>
      </w:r>
      <w:r w:rsidRPr="00E60307">
        <w:rPr>
          <w:rFonts w:eastAsia="SimSun"/>
          <w:lang w:eastAsia="en-GB"/>
        </w:rPr>
        <w:t>RAN4 introduce</w:t>
      </w:r>
      <w:r>
        <w:rPr>
          <w:rFonts w:eastAsia="SimSun"/>
          <w:lang w:eastAsia="en-GB"/>
        </w:rPr>
        <w:t>s</w:t>
      </w:r>
      <w:r w:rsidRPr="00E60307">
        <w:rPr>
          <w:rFonts w:eastAsia="SimSun"/>
          <w:lang w:eastAsia="en-GB"/>
        </w:rPr>
        <w:t xml:space="preserve"> network </w:t>
      </w:r>
      <w:r>
        <w:rPr>
          <w:rFonts w:eastAsia="SimSun"/>
          <w:lang w:eastAsia="en-GB"/>
        </w:rPr>
        <w:t>signaling</w:t>
      </w:r>
      <w:r w:rsidRPr="00E60307">
        <w:rPr>
          <w:rFonts w:eastAsia="SimSun"/>
          <w:lang w:eastAsia="en-GB"/>
        </w:rPr>
        <w:t xml:space="preserve"> for CRS-IM</w:t>
      </w:r>
      <w:r>
        <w:rPr>
          <w:rFonts w:eastAsia="SimSun"/>
          <w:lang w:eastAsia="en-GB"/>
        </w:rPr>
        <w:t xml:space="preserve"> receiver.</w:t>
      </w:r>
    </w:p>
    <w:p w14:paraId="00B013A9" w14:textId="2AC1961C" w:rsidR="00854C74" w:rsidRPr="00665D3B" w:rsidRDefault="00854C74" w:rsidP="00854C74">
      <w:pPr>
        <w:pStyle w:val="a7"/>
        <w:numPr>
          <w:ilvl w:val="0"/>
          <w:numId w:val="22"/>
        </w:numPr>
        <w:spacing w:after="0"/>
        <w:ind w:leftChars="0"/>
        <w:jc w:val="both"/>
        <w:rPr>
          <w:rFonts w:eastAsiaTheme="minorEastAsia"/>
          <w:lang w:eastAsia="zh-TW"/>
        </w:rPr>
      </w:pPr>
      <w:r w:rsidRPr="00665D3B">
        <w:rPr>
          <w:rFonts w:eastAsiaTheme="minorEastAsia"/>
          <w:lang w:eastAsia="zh-TW"/>
        </w:rPr>
        <w:t>For scenario 1</w:t>
      </w:r>
      <w:r>
        <w:rPr>
          <w:rFonts w:eastAsiaTheme="minorEastAsia"/>
          <w:lang w:eastAsia="zh-TW"/>
        </w:rPr>
        <w:t xml:space="preserve">: </w:t>
      </w:r>
      <w:r w:rsidR="00826CCC">
        <w:rPr>
          <w:rFonts w:eastAsiaTheme="minorEastAsia"/>
          <w:lang w:eastAsia="zh-TW"/>
        </w:rPr>
        <w:t>p</w:t>
      </w:r>
      <w:r w:rsidRPr="00665D3B">
        <w:rPr>
          <w:rFonts w:eastAsiaTheme="minorEastAsia"/>
          <w:lang w:eastAsia="zh-TW"/>
        </w:rPr>
        <w:t xml:space="preserve">hysical Cell ID, </w:t>
      </w:r>
      <w:r w:rsidR="00826CCC">
        <w:rPr>
          <w:rFonts w:eastAsiaTheme="minorEastAsia"/>
          <w:lang w:eastAsia="zh-TW"/>
        </w:rPr>
        <w:t>n</w:t>
      </w:r>
      <w:r w:rsidRPr="00665D3B">
        <w:rPr>
          <w:rFonts w:eastAsiaTheme="minorEastAsia"/>
          <w:lang w:eastAsia="zh-TW"/>
        </w:rPr>
        <w:t>umber of CRS antenna ports</w:t>
      </w:r>
      <w:r>
        <w:rPr>
          <w:rFonts w:eastAsiaTheme="minorEastAsia"/>
          <w:lang w:eastAsia="zh-TW"/>
        </w:rPr>
        <w:t>.</w:t>
      </w:r>
    </w:p>
    <w:p w14:paraId="450691F9" w14:textId="5D1FE527" w:rsidR="00854C74" w:rsidRPr="00854C74" w:rsidRDefault="00854C74" w:rsidP="00854C74">
      <w:pPr>
        <w:pStyle w:val="a7"/>
        <w:numPr>
          <w:ilvl w:val="0"/>
          <w:numId w:val="22"/>
        </w:numPr>
        <w:spacing w:after="0"/>
        <w:ind w:leftChars="0"/>
        <w:jc w:val="both"/>
        <w:rPr>
          <w:sz w:val="22"/>
          <w:szCs w:val="22"/>
          <w:lang w:eastAsia="zh-CN"/>
        </w:rPr>
      </w:pPr>
      <w:r w:rsidRPr="00854C74">
        <w:rPr>
          <w:rFonts w:eastAsiaTheme="minorEastAsia"/>
          <w:lang w:eastAsia="zh-TW"/>
        </w:rPr>
        <w:t xml:space="preserve">For scenario 2: </w:t>
      </w:r>
      <w:r w:rsidR="00826CCC">
        <w:rPr>
          <w:rFonts w:eastAsiaTheme="minorEastAsia"/>
          <w:lang w:eastAsia="zh-TW"/>
        </w:rPr>
        <w:t>p</w:t>
      </w:r>
      <w:r w:rsidRPr="00854C74">
        <w:rPr>
          <w:rFonts w:eastAsiaTheme="minorEastAsia"/>
          <w:lang w:eastAsia="zh-TW"/>
        </w:rPr>
        <w:t xml:space="preserve">hysical Cell ID, </w:t>
      </w:r>
      <w:r w:rsidR="00826CCC">
        <w:rPr>
          <w:rFonts w:eastAsiaTheme="minorEastAsia"/>
          <w:lang w:eastAsia="zh-TW"/>
        </w:rPr>
        <w:t>n</w:t>
      </w:r>
      <w:r w:rsidRPr="00854C74">
        <w:rPr>
          <w:rFonts w:eastAsiaTheme="minorEastAsia"/>
          <w:lang w:eastAsia="zh-TW"/>
        </w:rPr>
        <w:t>umber of CRS antenna ports, bandwidth of the LTE carrier, center of the LTE carrier.</w:t>
      </w:r>
    </w:p>
    <w:p w14:paraId="177090A8"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46A2E42" w14:textId="2E33572E" w:rsidR="009E28E4" w:rsidRPr="00DE2A5C" w:rsidRDefault="009E28E4" w:rsidP="009E28E4">
      <w:pPr>
        <w:numPr>
          <w:ilvl w:val="0"/>
          <w:numId w:val="2"/>
        </w:numPr>
        <w:jc w:val="both"/>
        <w:rPr>
          <w:sz w:val="22"/>
          <w:szCs w:val="22"/>
          <w:lang w:eastAsia="zh-CN"/>
        </w:rPr>
      </w:pPr>
      <w:r w:rsidRPr="00605D9B">
        <w:rPr>
          <w:sz w:val="22"/>
          <w:szCs w:val="22"/>
        </w:rPr>
        <w:t>R4-</w:t>
      </w:r>
      <w:r w:rsidR="005A287A">
        <w:rPr>
          <w:sz w:val="22"/>
          <w:szCs w:val="22"/>
        </w:rPr>
        <w:t>2120705</w:t>
      </w:r>
      <w:r>
        <w:rPr>
          <w:sz w:val="22"/>
          <w:szCs w:val="22"/>
        </w:rPr>
        <w:t>,</w:t>
      </w:r>
      <w:r w:rsidRPr="00510321">
        <w:rPr>
          <w:sz w:val="22"/>
          <w:szCs w:val="22"/>
        </w:rPr>
        <w:t xml:space="preserve"> </w:t>
      </w:r>
      <w:r>
        <w:rPr>
          <w:sz w:val="22"/>
          <w:szCs w:val="22"/>
        </w:rPr>
        <w:t>“</w:t>
      </w:r>
      <w:r w:rsidR="005A287A" w:rsidRPr="005A287A">
        <w:rPr>
          <w:sz w:val="22"/>
          <w:szCs w:val="22"/>
        </w:rPr>
        <w:t>WF on CRS-IM receiver in scenarios with overlapping spectrum for LTE and NR</w:t>
      </w:r>
      <w:r>
        <w:rPr>
          <w:sz w:val="22"/>
          <w:szCs w:val="22"/>
        </w:rPr>
        <w:t>”</w:t>
      </w:r>
      <w:r w:rsidRPr="001D157B">
        <w:rPr>
          <w:rFonts w:eastAsiaTheme="minorEastAsia"/>
          <w:sz w:val="22"/>
          <w:szCs w:val="22"/>
          <w:lang w:eastAsia="zh-CN"/>
        </w:rPr>
        <w:t xml:space="preserve">, </w:t>
      </w:r>
      <w:r w:rsidRPr="00605D9B">
        <w:rPr>
          <w:rFonts w:eastAsiaTheme="minorEastAsia"/>
          <w:sz w:val="22"/>
          <w:szCs w:val="22"/>
          <w:lang w:eastAsia="zh-CN"/>
        </w:rPr>
        <w:t>China Telecom</w:t>
      </w:r>
    </w:p>
    <w:p w14:paraId="51C23439" w14:textId="77777777" w:rsidR="00A66910" w:rsidRDefault="00A66910" w:rsidP="000A231E"/>
    <w:p w14:paraId="225A580F" w14:textId="77777777" w:rsidR="00A66910" w:rsidRDefault="00A66910" w:rsidP="000A231E"/>
    <w:p w14:paraId="52EF524F" w14:textId="77777777" w:rsidR="00052419" w:rsidRDefault="00052419" w:rsidP="000A231E"/>
    <w:sectPr w:rsidR="00052419" w:rsidSect="00E56CD5">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35F6C" w14:textId="77777777" w:rsidR="00635454" w:rsidRDefault="00635454" w:rsidP="000A231E">
      <w:pPr>
        <w:spacing w:after="0"/>
      </w:pPr>
      <w:r>
        <w:separator/>
      </w:r>
    </w:p>
  </w:endnote>
  <w:endnote w:type="continuationSeparator" w:id="0">
    <w:p w14:paraId="59C0808E" w14:textId="77777777" w:rsidR="00635454" w:rsidRDefault="00635454"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464BB" w14:textId="77777777" w:rsidR="00635454" w:rsidRDefault="00635454" w:rsidP="000A231E">
      <w:pPr>
        <w:spacing w:after="0"/>
      </w:pPr>
      <w:r>
        <w:separator/>
      </w:r>
    </w:p>
  </w:footnote>
  <w:footnote w:type="continuationSeparator" w:id="0">
    <w:p w14:paraId="236EBB17" w14:textId="77777777" w:rsidR="00635454" w:rsidRDefault="00635454"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D88A2" w14:textId="77777777" w:rsidR="00E56CD5" w:rsidRDefault="00E56CD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1E3715"/>
    <w:multiLevelType w:val="hybridMultilevel"/>
    <w:tmpl w:val="A1DE397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90900"/>
    <w:multiLevelType w:val="hybridMultilevel"/>
    <w:tmpl w:val="0DFCD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9400F8"/>
    <w:multiLevelType w:val="hybridMultilevel"/>
    <w:tmpl w:val="CF580076"/>
    <w:lvl w:ilvl="0" w:tplc="5CA4957E">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9A7FD4"/>
    <w:multiLevelType w:val="hybridMultilevel"/>
    <w:tmpl w:val="A3AEC16E"/>
    <w:lvl w:ilvl="0" w:tplc="665AE776">
      <w:numFmt w:val="bullet"/>
      <w:lvlText w:val="-"/>
      <w:lvlJc w:val="left"/>
      <w:pPr>
        <w:ind w:left="480" w:hanging="480"/>
      </w:pPr>
      <w:rPr>
        <w:rFonts w:ascii="Times New Roman" w:eastAsia="Yu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31486513"/>
    <w:multiLevelType w:val="multilevel"/>
    <w:tmpl w:val="D2523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58CA769D"/>
    <w:multiLevelType w:val="hybridMultilevel"/>
    <w:tmpl w:val="AB208EE6"/>
    <w:lvl w:ilvl="0" w:tplc="5CA49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50131D"/>
    <w:multiLevelType w:val="hybridMultilevel"/>
    <w:tmpl w:val="1B7CB59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8E2678"/>
    <w:multiLevelType w:val="hybridMultilevel"/>
    <w:tmpl w:val="F0D4A352"/>
    <w:lvl w:ilvl="0" w:tplc="CE6CB8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8A2B32"/>
    <w:multiLevelType w:val="hybridMultilevel"/>
    <w:tmpl w:val="94284B04"/>
    <w:lvl w:ilvl="0" w:tplc="04090001">
      <w:start w:val="1"/>
      <w:numFmt w:val="bullet"/>
      <w:lvlText w:val=""/>
      <w:lvlJc w:val="left"/>
      <w:pPr>
        <w:ind w:left="720" w:hanging="360"/>
      </w:pPr>
      <w:rPr>
        <w:rFonts w:ascii="Symbol" w:hAnsi="Symbol" w:hint="default"/>
      </w:rPr>
    </w:lvl>
    <w:lvl w:ilvl="1" w:tplc="DDE2D9DC">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3"/>
  </w:num>
  <w:num w:numId="4">
    <w:abstractNumId w:val="13"/>
  </w:num>
  <w:num w:numId="5">
    <w:abstractNumId w:val="1"/>
  </w:num>
  <w:num w:numId="6">
    <w:abstractNumId w:val="22"/>
  </w:num>
  <w:num w:numId="7">
    <w:abstractNumId w:val="4"/>
  </w:num>
  <w:num w:numId="8">
    <w:abstractNumId w:val="7"/>
  </w:num>
  <w:num w:numId="9">
    <w:abstractNumId w:val="0"/>
  </w:num>
  <w:num w:numId="10">
    <w:abstractNumId w:val="14"/>
  </w:num>
  <w:num w:numId="11">
    <w:abstractNumId w:val="20"/>
  </w:num>
  <w:num w:numId="12">
    <w:abstractNumId w:val="11"/>
  </w:num>
  <w:num w:numId="13">
    <w:abstractNumId w:val="23"/>
  </w:num>
  <w:num w:numId="14">
    <w:abstractNumId w:val="16"/>
  </w:num>
  <w:num w:numId="15">
    <w:abstractNumId w:val="12"/>
  </w:num>
  <w:num w:numId="16">
    <w:abstractNumId w:val="18"/>
  </w:num>
  <w:num w:numId="17">
    <w:abstractNumId w:val="8"/>
  </w:num>
  <w:num w:numId="18">
    <w:abstractNumId w:val="5"/>
  </w:num>
  <w:num w:numId="19">
    <w:abstractNumId w:val="2"/>
  </w:num>
  <w:num w:numId="20">
    <w:abstractNumId w:val="21"/>
  </w:num>
  <w:num w:numId="21">
    <w:abstractNumId w:val="19"/>
  </w:num>
  <w:num w:numId="22">
    <w:abstractNumId w:val="10"/>
  </w:num>
  <w:num w:numId="23">
    <w:abstractNumId w:val="17"/>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5C45"/>
    <w:rsid w:val="000416F2"/>
    <w:rsid w:val="00042103"/>
    <w:rsid w:val="000467CD"/>
    <w:rsid w:val="00052419"/>
    <w:rsid w:val="000568F3"/>
    <w:rsid w:val="00060164"/>
    <w:rsid w:val="00061B73"/>
    <w:rsid w:val="0007243E"/>
    <w:rsid w:val="00072DFA"/>
    <w:rsid w:val="00074FB4"/>
    <w:rsid w:val="00075C68"/>
    <w:rsid w:val="00076EB8"/>
    <w:rsid w:val="00083A2B"/>
    <w:rsid w:val="00084568"/>
    <w:rsid w:val="00094967"/>
    <w:rsid w:val="000A231E"/>
    <w:rsid w:val="000A2C45"/>
    <w:rsid w:val="000B4E53"/>
    <w:rsid w:val="000C096E"/>
    <w:rsid w:val="000D46C8"/>
    <w:rsid w:val="000F0DD9"/>
    <w:rsid w:val="000F48FA"/>
    <w:rsid w:val="000F61C6"/>
    <w:rsid w:val="00101BF6"/>
    <w:rsid w:val="00103109"/>
    <w:rsid w:val="001056DF"/>
    <w:rsid w:val="0012169C"/>
    <w:rsid w:val="00131B4C"/>
    <w:rsid w:val="00142A44"/>
    <w:rsid w:val="00156E1B"/>
    <w:rsid w:val="00162F4B"/>
    <w:rsid w:val="00181C64"/>
    <w:rsid w:val="001A6DEF"/>
    <w:rsid w:val="001B4039"/>
    <w:rsid w:val="001C0A60"/>
    <w:rsid w:val="001C0B49"/>
    <w:rsid w:val="001E3078"/>
    <w:rsid w:val="001E54B4"/>
    <w:rsid w:val="00200034"/>
    <w:rsid w:val="002003A9"/>
    <w:rsid w:val="00203867"/>
    <w:rsid w:val="00213B56"/>
    <w:rsid w:val="002209C6"/>
    <w:rsid w:val="00220ECC"/>
    <w:rsid w:val="002257E3"/>
    <w:rsid w:val="00226C6A"/>
    <w:rsid w:val="00233A18"/>
    <w:rsid w:val="0024626B"/>
    <w:rsid w:val="00246FFF"/>
    <w:rsid w:val="00284CDD"/>
    <w:rsid w:val="00294D91"/>
    <w:rsid w:val="002A5325"/>
    <w:rsid w:val="002A54BF"/>
    <w:rsid w:val="002A5B17"/>
    <w:rsid w:val="002B278E"/>
    <w:rsid w:val="002B6039"/>
    <w:rsid w:val="002C63ED"/>
    <w:rsid w:val="002C7CD9"/>
    <w:rsid w:val="002D1342"/>
    <w:rsid w:val="002D2590"/>
    <w:rsid w:val="002D2C2E"/>
    <w:rsid w:val="002D4099"/>
    <w:rsid w:val="002E0431"/>
    <w:rsid w:val="002E67AA"/>
    <w:rsid w:val="00313999"/>
    <w:rsid w:val="00316847"/>
    <w:rsid w:val="003252E9"/>
    <w:rsid w:val="00325646"/>
    <w:rsid w:val="00325674"/>
    <w:rsid w:val="00327032"/>
    <w:rsid w:val="0033030D"/>
    <w:rsid w:val="00343268"/>
    <w:rsid w:val="00347C07"/>
    <w:rsid w:val="0035139F"/>
    <w:rsid w:val="00360096"/>
    <w:rsid w:val="00391B68"/>
    <w:rsid w:val="003A3B11"/>
    <w:rsid w:val="003A7F83"/>
    <w:rsid w:val="003B5679"/>
    <w:rsid w:val="003B792A"/>
    <w:rsid w:val="003C3988"/>
    <w:rsid w:val="003D4217"/>
    <w:rsid w:val="003D7A97"/>
    <w:rsid w:val="003E607A"/>
    <w:rsid w:val="003F4A61"/>
    <w:rsid w:val="003F7C40"/>
    <w:rsid w:val="004246E1"/>
    <w:rsid w:val="00425E52"/>
    <w:rsid w:val="00427E5B"/>
    <w:rsid w:val="00433705"/>
    <w:rsid w:val="00441188"/>
    <w:rsid w:val="00446316"/>
    <w:rsid w:val="00447D2B"/>
    <w:rsid w:val="00454BAD"/>
    <w:rsid w:val="00457613"/>
    <w:rsid w:val="0046003E"/>
    <w:rsid w:val="00462583"/>
    <w:rsid w:val="0048029B"/>
    <w:rsid w:val="00481ABC"/>
    <w:rsid w:val="00485A59"/>
    <w:rsid w:val="0048669D"/>
    <w:rsid w:val="004A6E47"/>
    <w:rsid w:val="004B6311"/>
    <w:rsid w:val="004B714B"/>
    <w:rsid w:val="004C3BE9"/>
    <w:rsid w:val="004C3FEA"/>
    <w:rsid w:val="004D0E73"/>
    <w:rsid w:val="004D31DB"/>
    <w:rsid w:val="00526848"/>
    <w:rsid w:val="005355CE"/>
    <w:rsid w:val="005428C1"/>
    <w:rsid w:val="005435B2"/>
    <w:rsid w:val="0054465A"/>
    <w:rsid w:val="0054496F"/>
    <w:rsid w:val="00544BB5"/>
    <w:rsid w:val="005458BF"/>
    <w:rsid w:val="005773B5"/>
    <w:rsid w:val="00590C8B"/>
    <w:rsid w:val="00591F66"/>
    <w:rsid w:val="005A287A"/>
    <w:rsid w:val="005B33C9"/>
    <w:rsid w:val="005B6832"/>
    <w:rsid w:val="005B75B0"/>
    <w:rsid w:val="005B77AE"/>
    <w:rsid w:val="005D1F0E"/>
    <w:rsid w:val="005D6751"/>
    <w:rsid w:val="005D6B01"/>
    <w:rsid w:val="005E0ACE"/>
    <w:rsid w:val="005E0E52"/>
    <w:rsid w:val="005F7B07"/>
    <w:rsid w:val="00604FDB"/>
    <w:rsid w:val="006217D8"/>
    <w:rsid w:val="006253CE"/>
    <w:rsid w:val="00633C38"/>
    <w:rsid w:val="00635454"/>
    <w:rsid w:val="00647562"/>
    <w:rsid w:val="006579A6"/>
    <w:rsid w:val="00665D3B"/>
    <w:rsid w:val="00667281"/>
    <w:rsid w:val="0067582F"/>
    <w:rsid w:val="00682AEB"/>
    <w:rsid w:val="00683BAD"/>
    <w:rsid w:val="0068481B"/>
    <w:rsid w:val="00687A2B"/>
    <w:rsid w:val="006A4EC7"/>
    <w:rsid w:val="006A5C55"/>
    <w:rsid w:val="006C737C"/>
    <w:rsid w:val="00723824"/>
    <w:rsid w:val="007305DF"/>
    <w:rsid w:val="00734AE0"/>
    <w:rsid w:val="00735E56"/>
    <w:rsid w:val="007363A5"/>
    <w:rsid w:val="00751605"/>
    <w:rsid w:val="00752BD2"/>
    <w:rsid w:val="007823B2"/>
    <w:rsid w:val="007831CD"/>
    <w:rsid w:val="00783329"/>
    <w:rsid w:val="007835CA"/>
    <w:rsid w:val="00790792"/>
    <w:rsid w:val="00790B77"/>
    <w:rsid w:val="007A1CB9"/>
    <w:rsid w:val="007B7C3D"/>
    <w:rsid w:val="007C2676"/>
    <w:rsid w:val="007D0A2F"/>
    <w:rsid w:val="007D150E"/>
    <w:rsid w:val="007D1D9E"/>
    <w:rsid w:val="007D1E8B"/>
    <w:rsid w:val="007E6AB9"/>
    <w:rsid w:val="007F1AE1"/>
    <w:rsid w:val="007F2F98"/>
    <w:rsid w:val="0080219E"/>
    <w:rsid w:val="00803D4E"/>
    <w:rsid w:val="0080464C"/>
    <w:rsid w:val="0081658C"/>
    <w:rsid w:val="00825A46"/>
    <w:rsid w:val="00826CCC"/>
    <w:rsid w:val="0083477E"/>
    <w:rsid w:val="00842EE2"/>
    <w:rsid w:val="008441F0"/>
    <w:rsid w:val="00844ECC"/>
    <w:rsid w:val="0084797F"/>
    <w:rsid w:val="008510C6"/>
    <w:rsid w:val="00854C74"/>
    <w:rsid w:val="00855730"/>
    <w:rsid w:val="0085731D"/>
    <w:rsid w:val="00862C7A"/>
    <w:rsid w:val="0087271B"/>
    <w:rsid w:val="00884DE0"/>
    <w:rsid w:val="00887BB8"/>
    <w:rsid w:val="008965BF"/>
    <w:rsid w:val="008968FD"/>
    <w:rsid w:val="008A1E3F"/>
    <w:rsid w:val="008B427B"/>
    <w:rsid w:val="008C21F6"/>
    <w:rsid w:val="008E3E55"/>
    <w:rsid w:val="008E4C8F"/>
    <w:rsid w:val="008E7316"/>
    <w:rsid w:val="0091528D"/>
    <w:rsid w:val="00916780"/>
    <w:rsid w:val="00921AC6"/>
    <w:rsid w:val="009270E4"/>
    <w:rsid w:val="009320E0"/>
    <w:rsid w:val="00933349"/>
    <w:rsid w:val="0096427A"/>
    <w:rsid w:val="00966492"/>
    <w:rsid w:val="00970CFF"/>
    <w:rsid w:val="009716AF"/>
    <w:rsid w:val="0097640D"/>
    <w:rsid w:val="0099339B"/>
    <w:rsid w:val="009C358D"/>
    <w:rsid w:val="009C7216"/>
    <w:rsid w:val="009D0A4B"/>
    <w:rsid w:val="009D4A70"/>
    <w:rsid w:val="009E28E4"/>
    <w:rsid w:val="009E6BC2"/>
    <w:rsid w:val="009F110D"/>
    <w:rsid w:val="00A10C6A"/>
    <w:rsid w:val="00A12DE2"/>
    <w:rsid w:val="00A14360"/>
    <w:rsid w:val="00A36A8F"/>
    <w:rsid w:val="00A37412"/>
    <w:rsid w:val="00A474EC"/>
    <w:rsid w:val="00A66738"/>
    <w:rsid w:val="00A66910"/>
    <w:rsid w:val="00A775EF"/>
    <w:rsid w:val="00A83139"/>
    <w:rsid w:val="00A9409E"/>
    <w:rsid w:val="00AA0CC6"/>
    <w:rsid w:val="00AC18BF"/>
    <w:rsid w:val="00AD0C48"/>
    <w:rsid w:val="00AE31FB"/>
    <w:rsid w:val="00AF43C3"/>
    <w:rsid w:val="00B03153"/>
    <w:rsid w:val="00B16D75"/>
    <w:rsid w:val="00B32E71"/>
    <w:rsid w:val="00B3602A"/>
    <w:rsid w:val="00B421C3"/>
    <w:rsid w:val="00B45297"/>
    <w:rsid w:val="00B570CA"/>
    <w:rsid w:val="00B608B5"/>
    <w:rsid w:val="00B67E06"/>
    <w:rsid w:val="00B70761"/>
    <w:rsid w:val="00B73185"/>
    <w:rsid w:val="00B916DF"/>
    <w:rsid w:val="00BA054E"/>
    <w:rsid w:val="00BA32E0"/>
    <w:rsid w:val="00BB57C9"/>
    <w:rsid w:val="00BE0989"/>
    <w:rsid w:val="00BE5321"/>
    <w:rsid w:val="00BE5B16"/>
    <w:rsid w:val="00BF3FC7"/>
    <w:rsid w:val="00C04182"/>
    <w:rsid w:val="00C04E5B"/>
    <w:rsid w:val="00C223DB"/>
    <w:rsid w:val="00C25AB0"/>
    <w:rsid w:val="00C33D32"/>
    <w:rsid w:val="00C35BCE"/>
    <w:rsid w:val="00C35CBA"/>
    <w:rsid w:val="00C36D51"/>
    <w:rsid w:val="00C441CC"/>
    <w:rsid w:val="00C52028"/>
    <w:rsid w:val="00C53903"/>
    <w:rsid w:val="00C57512"/>
    <w:rsid w:val="00C621D0"/>
    <w:rsid w:val="00C643B0"/>
    <w:rsid w:val="00C8168C"/>
    <w:rsid w:val="00CB3DC6"/>
    <w:rsid w:val="00CD2F3F"/>
    <w:rsid w:val="00CE24AB"/>
    <w:rsid w:val="00CF18BE"/>
    <w:rsid w:val="00D047DF"/>
    <w:rsid w:val="00D07CBE"/>
    <w:rsid w:val="00D25C92"/>
    <w:rsid w:val="00D307B1"/>
    <w:rsid w:val="00D60E75"/>
    <w:rsid w:val="00D6624B"/>
    <w:rsid w:val="00D728B8"/>
    <w:rsid w:val="00D84005"/>
    <w:rsid w:val="00D93216"/>
    <w:rsid w:val="00DA133F"/>
    <w:rsid w:val="00DA167A"/>
    <w:rsid w:val="00DB6642"/>
    <w:rsid w:val="00DC14E1"/>
    <w:rsid w:val="00DC2122"/>
    <w:rsid w:val="00DD45B6"/>
    <w:rsid w:val="00DD5DAE"/>
    <w:rsid w:val="00DE2A98"/>
    <w:rsid w:val="00DF5BC3"/>
    <w:rsid w:val="00E415D1"/>
    <w:rsid w:val="00E44C11"/>
    <w:rsid w:val="00E50883"/>
    <w:rsid w:val="00E5357A"/>
    <w:rsid w:val="00E56CD5"/>
    <w:rsid w:val="00E60307"/>
    <w:rsid w:val="00E86164"/>
    <w:rsid w:val="00E86F89"/>
    <w:rsid w:val="00E97173"/>
    <w:rsid w:val="00EA3729"/>
    <w:rsid w:val="00EA6124"/>
    <w:rsid w:val="00EB1946"/>
    <w:rsid w:val="00EB26FE"/>
    <w:rsid w:val="00EC163D"/>
    <w:rsid w:val="00EC3045"/>
    <w:rsid w:val="00ED7DB0"/>
    <w:rsid w:val="00EE2C51"/>
    <w:rsid w:val="00EE78A3"/>
    <w:rsid w:val="00F004FF"/>
    <w:rsid w:val="00F007B2"/>
    <w:rsid w:val="00F0520D"/>
    <w:rsid w:val="00F06DF1"/>
    <w:rsid w:val="00F07445"/>
    <w:rsid w:val="00F07F9F"/>
    <w:rsid w:val="00F278B1"/>
    <w:rsid w:val="00F30878"/>
    <w:rsid w:val="00F427F5"/>
    <w:rsid w:val="00F46262"/>
    <w:rsid w:val="00F673DC"/>
    <w:rsid w:val="00F720F3"/>
    <w:rsid w:val="00F849D5"/>
    <w:rsid w:val="00FD35E0"/>
    <w:rsid w:val="00FF24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E2491"/>
  <w15:chartTrackingRefBased/>
  <w15:docId w15:val="{E832E38B-9AF3-4351-8115-69D553667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16807399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745146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614138824">
          <w:marLeft w:val="547"/>
          <w:marRight w:val="0"/>
          <w:marTop w:val="144"/>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526480512">
          <w:marLeft w:val="2520"/>
          <w:marRight w:val="0"/>
          <w:marTop w:val="96"/>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8577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589</TotalTime>
  <Pages>2</Pages>
  <Words>722</Words>
  <Characters>4117</Characters>
  <Application>Microsoft Office Word</Application>
  <DocSecurity>0</DocSecurity>
  <Lines>34</Lines>
  <Paragraphs>9</Paragraphs>
  <ScaleCrop>false</ScaleCrop>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82</cp:revision>
  <dcterms:created xsi:type="dcterms:W3CDTF">2022-01-04T03:11:00Z</dcterms:created>
  <dcterms:modified xsi:type="dcterms:W3CDTF">2022-01-07T16:49:00Z</dcterms:modified>
</cp:coreProperties>
</file>